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F1757" w14:textId="37B883AA" w:rsidR="00BD042E" w:rsidRDefault="00000000">
      <w:pPr>
        <w:pStyle w:val="Titre"/>
        <w:jc w:val="center"/>
        <w:rPr>
          <w:sz w:val="36"/>
          <w:szCs w:val="36"/>
        </w:rPr>
      </w:pPr>
      <w:r>
        <w:rPr>
          <w:sz w:val="36"/>
          <w:szCs w:val="36"/>
        </w:rPr>
        <w:t xml:space="preserve"> Livret d’entrainement</w:t>
      </w:r>
    </w:p>
    <w:p w14:paraId="1AEF1995" w14:textId="77777777" w:rsidR="00BD042E" w:rsidRDefault="00000000">
      <w:pPr>
        <w:pStyle w:val="Titre"/>
        <w:pBdr>
          <w:bottom w:val="single" w:sz="4" w:space="1" w:color="000000"/>
        </w:pBdr>
        <w:jc w:val="center"/>
        <w:rPr>
          <w:sz w:val="36"/>
          <w:szCs w:val="36"/>
        </w:rPr>
      </w:pPr>
      <w:r>
        <w:rPr>
          <w:sz w:val="36"/>
          <w:szCs w:val="36"/>
        </w:rPr>
        <w:t>Prix de l’excellence Économique en STMG</w:t>
      </w:r>
    </w:p>
    <w:p w14:paraId="61B52CB7" w14:textId="77777777" w:rsidR="00BD042E" w:rsidRDefault="00000000">
      <w:pPr>
        <w:pStyle w:val="Sous-titre"/>
      </w:pPr>
      <w:r>
        <w:rPr>
          <w:noProof/>
        </w:rPr>
        <mc:AlternateContent>
          <mc:Choice Requires="wpg">
            <w:drawing>
              <wp:anchor distT="0" distB="0" distL="115200" distR="115200" simplePos="0" relativeHeight="251656192" behindDoc="0" locked="0" layoutInCell="1" allowOverlap="1" wp14:anchorId="654AA3A9" wp14:editId="7B757D7B">
                <wp:simplePos x="0" y="0"/>
                <wp:positionH relativeFrom="column">
                  <wp:posOffset>4984750</wp:posOffset>
                </wp:positionH>
                <wp:positionV relativeFrom="paragraph">
                  <wp:posOffset>92164</wp:posOffset>
                </wp:positionV>
                <wp:extent cx="1754070" cy="1610681"/>
                <wp:effectExtent l="0" t="0" r="0" b="0"/>
                <wp:wrapSquare wrapText="bothSides"/>
                <wp:docPr id="1" name="Image 1" descr="Citéco - Prix de l'excellence économique en STMG 🥇 . Vous êtes étudiants  en Terminale STMG ? Le ministère de l'Éducation nationale organise, avec  Citéco, la Banque de France et l'IEDOM-IEOM, 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95062" name="Picture 1" descr="Citéco - Prix de l'excellence économique en STMG 🥇 . Vous êtes étudiants  en Terminale STMG ? Le ministère de l'Éducation nationale organise, avec  Citéco, la Banque de France et l'IEDOM-IEOM, la"/>
                        <pic:cNvPicPr>
                          <a:picLocks noChangeAspect="1"/>
                        </pic:cNvPicPr>
                      </pic:nvPicPr>
                      <pic:blipFill>
                        <a:blip r:embed="rId7"/>
                        <a:srcRect b="8174"/>
                        <a:stretch/>
                      </pic:blipFill>
                      <pic:spPr bwMode="auto">
                        <a:xfrm>
                          <a:off x="0" y="0"/>
                          <a:ext cx="1754070" cy="1610681"/>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392.50pt;mso-position-horizontal:absolute;mso-position-vertical-relative:text;margin-top:7.26pt;mso-position-vertical:absolute;width:138.12pt;height:126.83pt;mso-wrap-distance-left:9.07pt;mso-wrap-distance-top:0.00pt;mso-wrap-distance-right:9.07pt;mso-wrap-distance-bottom:0.00pt;z-index:1;" stroked="f">
                <w10:wrap type="square"/>
                <v:imagedata r:id="rId10" o:title="" croptop="0f" cropleft="0f" cropbottom="5357f" cropright="0f"/>
                <o:lock v:ext="edit" rotation="t"/>
              </v:shape>
            </w:pict>
          </mc:Fallback>
        </mc:AlternateContent>
      </w:r>
      <w:r>
        <w:t>a destination des élèves de terminale STMG</w:t>
      </w:r>
    </w:p>
    <w:p w14:paraId="7E81532D" w14:textId="77777777" w:rsidR="00BD042E" w:rsidRDefault="00BD042E"/>
    <w:p w14:paraId="4260D85D" w14:textId="77777777" w:rsidR="00BD042E" w:rsidRDefault="00000000">
      <w:pPr>
        <w:pStyle w:val="Titre1"/>
      </w:pPr>
      <w:r>
        <w:t xml:space="preserve">rappel du déroulement du concours </w:t>
      </w:r>
    </w:p>
    <w:p w14:paraId="18593ABC" w14:textId="77777777" w:rsidR="00BD042E" w:rsidRDefault="00000000">
      <w:pPr>
        <w:pStyle w:val="Titre4"/>
      </w:pPr>
      <w:r>
        <w:t>Public concerné</w:t>
      </w:r>
    </w:p>
    <w:p w14:paraId="322EF4B2" w14:textId="77777777" w:rsidR="00BD042E" w:rsidRDefault="00000000">
      <w:pPr>
        <w:jc w:val="both"/>
        <w:rPr>
          <w:rFonts w:ascii="Arial" w:hAnsi="Arial" w:cs="Arial"/>
          <w:sz w:val="20"/>
          <w:szCs w:val="20"/>
        </w:rPr>
      </w:pPr>
      <w:r>
        <w:rPr>
          <w:rFonts w:ascii="Arial" w:eastAsia="Arial" w:hAnsi="Arial" w:cs="Arial"/>
          <w:sz w:val="20"/>
          <w:szCs w:val="20"/>
        </w:rPr>
        <w:t>Le Prix de l’excellence économique en STMG s’adresse aux élèves inscrits en terminale STMG au moment de leur candidature.</w:t>
      </w:r>
    </w:p>
    <w:p w14:paraId="4E6E258F" w14:textId="77777777" w:rsidR="00BD042E" w:rsidRDefault="00000000">
      <w:pPr>
        <w:pStyle w:val="Titre4"/>
        <w:jc w:val="both"/>
      </w:pPr>
      <w:r>
        <w:t>Définition de l’épreuve et programme</w:t>
      </w:r>
    </w:p>
    <w:p w14:paraId="72A3B111" w14:textId="77777777" w:rsidR="00BD042E" w:rsidRDefault="00BD042E">
      <w:pPr>
        <w:rPr>
          <w:sz w:val="14"/>
          <w:szCs w:val="14"/>
        </w:rPr>
      </w:pPr>
    </w:p>
    <w:p w14:paraId="0CCCDC61" w14:textId="77777777" w:rsidR="00BD042E" w:rsidRDefault="00000000">
      <w:pPr>
        <w:pStyle w:val="Paragraphedeliste"/>
        <w:numPr>
          <w:ilvl w:val="0"/>
          <w:numId w:val="20"/>
        </w:numPr>
        <w:spacing w:line="360" w:lineRule="auto"/>
        <w:ind w:left="284"/>
        <w:rPr>
          <w:rFonts w:ascii="Arial" w:hAnsi="Arial" w:cs="Arial"/>
          <w:sz w:val="20"/>
          <w:szCs w:val="20"/>
        </w:rPr>
      </w:pPr>
      <w:r>
        <w:rPr>
          <w:rFonts w:ascii="Arial" w:eastAsia="Arial" w:hAnsi="Arial" w:cs="Arial"/>
          <w:sz w:val="20"/>
          <w:szCs w:val="20"/>
        </w:rPr>
        <w:t xml:space="preserve">L’épreuve est d’une durée de </w:t>
      </w:r>
      <w:r>
        <w:rPr>
          <w:rFonts w:ascii="Arial" w:eastAsia="Arial" w:hAnsi="Arial" w:cs="Arial"/>
          <w:b/>
          <w:bCs/>
          <w:sz w:val="20"/>
          <w:szCs w:val="20"/>
        </w:rPr>
        <w:t>4 heures</w:t>
      </w:r>
      <w:r>
        <w:rPr>
          <w:rFonts w:ascii="Arial" w:eastAsia="Arial" w:hAnsi="Arial" w:cs="Arial"/>
          <w:sz w:val="20"/>
          <w:szCs w:val="20"/>
        </w:rPr>
        <w:t>.</w:t>
      </w:r>
    </w:p>
    <w:p w14:paraId="2A2F2AD0" w14:textId="77777777" w:rsidR="00BD042E" w:rsidRDefault="00000000">
      <w:pPr>
        <w:pStyle w:val="Paragraphedeliste"/>
        <w:numPr>
          <w:ilvl w:val="0"/>
          <w:numId w:val="20"/>
        </w:numPr>
        <w:spacing w:line="360" w:lineRule="auto"/>
        <w:ind w:left="284"/>
        <w:rPr>
          <w:rFonts w:ascii="Arial" w:hAnsi="Arial" w:cs="Arial"/>
          <w:sz w:val="20"/>
          <w:szCs w:val="20"/>
        </w:rPr>
      </w:pPr>
      <w:r>
        <w:rPr>
          <w:rFonts w:ascii="Arial" w:eastAsia="Arial" w:hAnsi="Arial" w:cs="Arial"/>
          <w:sz w:val="20"/>
          <w:szCs w:val="20"/>
        </w:rPr>
        <w:t xml:space="preserve">Le sujet se présente sous la forme d’un </w:t>
      </w:r>
      <w:r>
        <w:rPr>
          <w:rFonts w:ascii="Arial" w:eastAsia="Arial" w:hAnsi="Arial" w:cs="Arial"/>
          <w:b/>
          <w:bCs/>
          <w:sz w:val="20"/>
          <w:szCs w:val="20"/>
        </w:rPr>
        <w:t>corpus documentaire conséquent</w:t>
      </w:r>
      <w:r>
        <w:rPr>
          <w:rFonts w:ascii="Arial" w:eastAsia="Arial" w:hAnsi="Arial" w:cs="Arial"/>
          <w:sz w:val="20"/>
          <w:szCs w:val="20"/>
        </w:rPr>
        <w:t xml:space="preserve"> (une dizaine de pages) associé à un thème de réflexion. </w:t>
      </w:r>
    </w:p>
    <w:p w14:paraId="6E8A4287" w14:textId="77777777" w:rsidR="00BD042E" w:rsidRDefault="00000000">
      <w:pPr>
        <w:pStyle w:val="Paragraphedeliste"/>
        <w:numPr>
          <w:ilvl w:val="0"/>
          <w:numId w:val="20"/>
        </w:numPr>
        <w:spacing w:line="360" w:lineRule="auto"/>
        <w:ind w:left="284"/>
        <w:rPr>
          <w:rFonts w:ascii="Arial" w:hAnsi="Arial" w:cs="Arial"/>
          <w:sz w:val="20"/>
          <w:szCs w:val="20"/>
        </w:rPr>
      </w:pPr>
      <w:r>
        <w:rPr>
          <w:rFonts w:ascii="Arial" w:eastAsia="Arial" w:hAnsi="Arial" w:cs="Arial"/>
          <w:sz w:val="20"/>
          <w:szCs w:val="20"/>
        </w:rPr>
        <w:t>Les candidats doivent rédiger un raisonnement structuré visant à exploiter les documents, à les mettre en regard les uns avec les autres, en les critiquant grâce à leurs connaissances.</w:t>
      </w:r>
    </w:p>
    <w:p w14:paraId="4927347F" w14:textId="77777777" w:rsidR="00BD042E" w:rsidRDefault="00000000">
      <w:pPr>
        <w:pStyle w:val="Paragraphedeliste"/>
        <w:numPr>
          <w:ilvl w:val="0"/>
          <w:numId w:val="20"/>
        </w:numPr>
        <w:spacing w:line="360" w:lineRule="auto"/>
        <w:ind w:left="284"/>
        <w:rPr>
          <w:rFonts w:ascii="Arial" w:hAnsi="Arial" w:cs="Arial"/>
          <w:sz w:val="20"/>
          <w:szCs w:val="20"/>
        </w:rPr>
      </w:pPr>
      <w:r>
        <w:rPr>
          <w:rFonts w:ascii="Arial" w:eastAsia="Arial" w:hAnsi="Arial" w:cs="Arial"/>
          <w:sz w:val="20"/>
          <w:szCs w:val="20"/>
        </w:rPr>
        <w:t xml:space="preserve">le sujet du concours portera sur le </w:t>
      </w:r>
      <w:r>
        <w:rPr>
          <w:rFonts w:ascii="Arial" w:eastAsia="Arial" w:hAnsi="Arial" w:cs="Arial"/>
          <w:b/>
          <w:bCs/>
          <w:sz w:val="20"/>
          <w:szCs w:val="20"/>
        </w:rPr>
        <w:t>programme d’économie de la classe de première STMG</w:t>
      </w:r>
      <w:r>
        <w:rPr>
          <w:rFonts w:ascii="Arial" w:eastAsia="Arial" w:hAnsi="Arial" w:cs="Arial"/>
          <w:sz w:val="20"/>
          <w:szCs w:val="20"/>
        </w:rPr>
        <w:t xml:space="preserve"> et sur </w:t>
      </w:r>
      <w:r>
        <w:rPr>
          <w:rFonts w:ascii="Arial" w:eastAsia="Arial" w:hAnsi="Arial" w:cs="Arial"/>
          <w:b/>
          <w:bCs/>
          <w:sz w:val="20"/>
          <w:szCs w:val="20"/>
        </w:rPr>
        <w:t>le thème 6</w:t>
      </w:r>
      <w:r>
        <w:rPr>
          <w:rFonts w:ascii="Arial" w:eastAsia="Arial" w:hAnsi="Arial" w:cs="Arial"/>
          <w:sz w:val="20"/>
          <w:szCs w:val="20"/>
        </w:rPr>
        <w:t xml:space="preserve"> sur l’intervention de l’État dans l’économie de la terminale STMG.</w:t>
      </w:r>
    </w:p>
    <w:p w14:paraId="0015C4EE" w14:textId="77777777" w:rsidR="00BD042E" w:rsidRDefault="00000000">
      <w:pPr>
        <w:pStyle w:val="Paragraphedeliste"/>
        <w:numPr>
          <w:ilvl w:val="0"/>
          <w:numId w:val="20"/>
        </w:numPr>
        <w:spacing w:line="360" w:lineRule="auto"/>
        <w:ind w:left="284"/>
        <w:jc w:val="both"/>
        <w:rPr>
          <w:rFonts w:ascii="Arial" w:hAnsi="Arial" w:cs="Arial"/>
          <w:sz w:val="20"/>
          <w:szCs w:val="20"/>
        </w:rPr>
      </w:pPr>
      <w:r>
        <w:rPr>
          <w:rFonts w:ascii="Arial" w:eastAsia="Arial" w:hAnsi="Arial" w:cs="Arial"/>
          <w:sz w:val="20"/>
          <w:szCs w:val="20"/>
        </w:rPr>
        <w:t xml:space="preserve">Le PEE s’inscrit comme une étape dans l’acquisition des </w:t>
      </w:r>
      <w:r>
        <w:rPr>
          <w:rFonts w:ascii="Arial" w:eastAsia="Arial" w:hAnsi="Arial" w:cs="Arial"/>
          <w:b/>
          <w:bCs/>
          <w:sz w:val="20"/>
          <w:szCs w:val="20"/>
        </w:rPr>
        <w:t xml:space="preserve">capacités </w:t>
      </w:r>
      <w:r>
        <w:rPr>
          <w:rFonts w:ascii="Arial" w:eastAsia="Arial" w:hAnsi="Arial" w:cs="Arial"/>
          <w:sz w:val="20"/>
          <w:szCs w:val="20"/>
        </w:rPr>
        <w:t>visées par le programme et évaluées lors des épreuves du Baccalauréat (</w:t>
      </w:r>
      <w:r>
        <w:rPr>
          <w:rFonts w:ascii="Arial" w:eastAsia="Arial" w:hAnsi="Arial" w:cs="Arial"/>
          <w:b/>
          <w:bCs/>
          <w:sz w:val="20"/>
          <w:szCs w:val="20"/>
        </w:rPr>
        <w:t>Droit-économie, MSDGN et grand oral</w:t>
      </w:r>
      <w:r>
        <w:rPr>
          <w:rFonts w:ascii="Arial" w:eastAsia="Arial" w:hAnsi="Arial" w:cs="Arial"/>
          <w:sz w:val="20"/>
          <w:szCs w:val="20"/>
        </w:rPr>
        <w:t>) :</w:t>
      </w:r>
    </w:p>
    <w:p w14:paraId="5E309B4D" w14:textId="0C03B9DC" w:rsidR="00BD042E" w:rsidRDefault="00000000">
      <w:pPr>
        <w:pStyle w:val="Paragraphedeliste"/>
        <w:numPr>
          <w:ilvl w:val="1"/>
          <w:numId w:val="20"/>
        </w:numPr>
        <w:spacing w:line="360" w:lineRule="auto"/>
        <w:ind w:left="850"/>
        <w:jc w:val="both"/>
        <w:rPr>
          <w:rFonts w:ascii="Arial" w:hAnsi="Arial" w:cs="Arial"/>
          <w:sz w:val="20"/>
          <w:szCs w:val="20"/>
        </w:rPr>
      </w:pPr>
      <w:r>
        <w:rPr>
          <w:rFonts w:ascii="Arial" w:eastAsia="Arial" w:hAnsi="Arial" w:cs="Arial"/>
          <w:sz w:val="20"/>
          <w:szCs w:val="20"/>
        </w:rPr>
        <w:t>rechercher une information ou des statistiques pertinentes dans des documents fiables (lire et comprendre le document quelle qu’en soit la forme, trier, classer et valider les informations)</w:t>
      </w:r>
      <w:r w:rsidR="00D25EFA">
        <w:rPr>
          <w:rFonts w:ascii="Arial" w:eastAsia="Arial" w:hAnsi="Arial" w:cs="Arial"/>
          <w:sz w:val="20"/>
          <w:szCs w:val="20"/>
        </w:rPr>
        <w:t> ;</w:t>
      </w:r>
    </w:p>
    <w:p w14:paraId="09C2C5B3" w14:textId="05FDEC17" w:rsidR="00BD042E" w:rsidRDefault="00000000">
      <w:pPr>
        <w:pStyle w:val="Paragraphedeliste"/>
        <w:numPr>
          <w:ilvl w:val="1"/>
          <w:numId w:val="20"/>
        </w:numPr>
        <w:spacing w:line="360" w:lineRule="auto"/>
        <w:ind w:left="850"/>
        <w:jc w:val="both"/>
        <w:rPr>
          <w:rFonts w:ascii="Arial" w:hAnsi="Arial" w:cs="Arial"/>
          <w:sz w:val="20"/>
          <w:szCs w:val="20"/>
        </w:rPr>
      </w:pPr>
      <w:r>
        <w:rPr>
          <w:rFonts w:ascii="Arial" w:eastAsia="Arial" w:hAnsi="Arial" w:cs="Arial"/>
          <w:sz w:val="20"/>
          <w:szCs w:val="20"/>
        </w:rPr>
        <w:t>synthétiser les informations prélevées ;</w:t>
      </w:r>
    </w:p>
    <w:p w14:paraId="10271449" w14:textId="7956E68C" w:rsidR="00BD042E" w:rsidRDefault="00D25EFA">
      <w:pPr>
        <w:pStyle w:val="Paragraphedeliste"/>
        <w:numPr>
          <w:ilvl w:val="1"/>
          <w:numId w:val="20"/>
        </w:numPr>
        <w:spacing w:line="360" w:lineRule="auto"/>
        <w:ind w:left="850"/>
        <w:jc w:val="both"/>
        <w:rPr>
          <w:rFonts w:ascii="Arial" w:hAnsi="Arial" w:cs="Arial"/>
          <w:sz w:val="20"/>
          <w:szCs w:val="20"/>
        </w:rPr>
      </w:pPr>
      <w:r>
        <w:rPr>
          <w:rFonts w:ascii="Arial" w:eastAsia="Arial" w:hAnsi="Arial" w:cs="Arial"/>
          <w:sz w:val="20"/>
          <w:szCs w:val="20"/>
        </w:rPr>
        <w:t>formuler une problématique ;</w:t>
      </w:r>
    </w:p>
    <w:p w14:paraId="4641E719" w14:textId="77777777" w:rsidR="00BD042E" w:rsidRDefault="00000000">
      <w:pPr>
        <w:pStyle w:val="Paragraphedeliste"/>
        <w:numPr>
          <w:ilvl w:val="1"/>
          <w:numId w:val="20"/>
        </w:numPr>
        <w:spacing w:line="360" w:lineRule="auto"/>
        <w:ind w:left="850"/>
        <w:jc w:val="both"/>
        <w:rPr>
          <w:rFonts w:ascii="Arial" w:hAnsi="Arial" w:cs="Arial"/>
          <w:sz w:val="20"/>
          <w:szCs w:val="20"/>
        </w:rPr>
      </w:pPr>
      <w:r>
        <w:rPr>
          <w:rFonts w:ascii="Arial" w:eastAsia="Arial" w:hAnsi="Arial" w:cs="Arial"/>
          <w:sz w:val="20"/>
          <w:szCs w:val="20"/>
        </w:rPr>
        <w:t xml:space="preserve">organiser l’exposé écrit de ces informations ; </w:t>
      </w:r>
    </w:p>
    <w:p w14:paraId="694B74DC" w14:textId="77777777" w:rsidR="00BD042E" w:rsidRDefault="00000000">
      <w:pPr>
        <w:pStyle w:val="Paragraphedeliste"/>
        <w:numPr>
          <w:ilvl w:val="1"/>
          <w:numId w:val="20"/>
        </w:numPr>
        <w:spacing w:line="360" w:lineRule="auto"/>
        <w:ind w:left="850"/>
        <w:jc w:val="both"/>
        <w:rPr>
          <w:rFonts w:ascii="Arial" w:hAnsi="Arial" w:cs="Arial"/>
          <w:sz w:val="20"/>
          <w:szCs w:val="20"/>
        </w:rPr>
      </w:pPr>
      <w:r>
        <w:rPr>
          <w:rFonts w:ascii="Arial" w:eastAsia="Arial" w:hAnsi="Arial" w:cs="Arial"/>
          <w:sz w:val="20"/>
          <w:szCs w:val="20"/>
        </w:rPr>
        <w:t xml:space="preserve">analyser ces informations au regard des notions économiques acquises ; </w:t>
      </w:r>
    </w:p>
    <w:p w14:paraId="0ECF0067" w14:textId="77777777" w:rsidR="00BD042E" w:rsidRDefault="00000000">
      <w:pPr>
        <w:pStyle w:val="Paragraphedeliste"/>
        <w:numPr>
          <w:ilvl w:val="1"/>
          <w:numId w:val="20"/>
        </w:numPr>
        <w:spacing w:line="360" w:lineRule="auto"/>
        <w:ind w:left="850"/>
        <w:jc w:val="both"/>
        <w:rPr>
          <w:rFonts w:ascii="Arial" w:hAnsi="Arial" w:cs="Arial"/>
          <w:sz w:val="20"/>
          <w:szCs w:val="20"/>
        </w:rPr>
      </w:pPr>
      <w:r>
        <w:rPr>
          <w:rFonts w:ascii="Arial" w:eastAsia="Arial" w:hAnsi="Arial" w:cs="Arial"/>
          <w:sz w:val="20"/>
          <w:szCs w:val="20"/>
        </w:rPr>
        <w:t xml:space="preserve">avoir un regard critique sur les documents porteurs d’informations ; </w:t>
      </w:r>
    </w:p>
    <w:p w14:paraId="364F3926" w14:textId="77777777" w:rsidR="00BD042E" w:rsidRDefault="00000000">
      <w:pPr>
        <w:pStyle w:val="Paragraphedeliste"/>
        <w:numPr>
          <w:ilvl w:val="1"/>
          <w:numId w:val="20"/>
        </w:numPr>
        <w:spacing w:line="360" w:lineRule="auto"/>
        <w:ind w:left="850"/>
        <w:jc w:val="both"/>
        <w:rPr>
          <w:rFonts w:ascii="Arial" w:hAnsi="Arial" w:cs="Arial"/>
          <w:sz w:val="20"/>
          <w:szCs w:val="20"/>
        </w:rPr>
      </w:pPr>
      <w:r>
        <w:rPr>
          <w:rFonts w:ascii="Arial" w:eastAsia="Arial" w:hAnsi="Arial" w:cs="Arial"/>
          <w:sz w:val="20"/>
          <w:szCs w:val="20"/>
        </w:rPr>
        <w:t>développer une argumentation économique structurée en mobilisant des connaissances. L’acquisition de ces capacités d’observation, d’analyse et de réflexion permet à l’élève d’exprimer sous différentes formes (exposés oraux, travaux rédigés, participation à des débats, etc.) sa compréhension de l’environnement économique.</w:t>
      </w:r>
    </w:p>
    <w:p w14:paraId="18503675" w14:textId="77777777" w:rsidR="00BD042E" w:rsidRDefault="00000000">
      <w:pPr>
        <w:pStyle w:val="Titre3"/>
        <w:pBdr>
          <w:top w:val="single" w:sz="4" w:space="0" w:color="000000"/>
          <w:left w:val="single" w:sz="4" w:space="0" w:color="000000"/>
          <w:bottom w:val="single" w:sz="4" w:space="0" w:color="000000"/>
          <w:right w:val="single" w:sz="4" w:space="0" w:color="000000"/>
          <w:between w:val="none" w:sz="4" w:space="0" w:color="000000"/>
        </w:pBdr>
        <w:spacing w:before="232" w:line="240" w:lineRule="auto"/>
        <w:jc w:val="center"/>
        <w:rPr>
          <w:rFonts w:ascii="Arial" w:eastAsia="Arial" w:hAnsi="Arial" w:cs="Arial"/>
          <w:sz w:val="28"/>
          <w:szCs w:val="28"/>
        </w:rPr>
      </w:pPr>
      <w:r>
        <w:rPr>
          <w:rFonts w:ascii="Arial" w:eastAsia="Arial" w:hAnsi="Arial" w:cs="Arial"/>
          <w:sz w:val="28"/>
          <w:szCs w:val="28"/>
        </w:rPr>
        <w:t xml:space="preserve">Sujet 2024 : </w:t>
      </w:r>
    </w:p>
    <w:p w14:paraId="5845DD33" w14:textId="77777777" w:rsidR="00BD042E" w:rsidRDefault="00000000">
      <w:pPr>
        <w:pStyle w:val="Titre3"/>
        <w:pBdr>
          <w:top w:val="single" w:sz="4" w:space="0" w:color="000000"/>
          <w:left w:val="single" w:sz="4" w:space="0" w:color="000000"/>
          <w:bottom w:val="single" w:sz="4" w:space="0" w:color="000000"/>
          <w:right w:val="single" w:sz="4" w:space="0" w:color="000000"/>
          <w:between w:val="none" w:sz="4" w:space="0" w:color="000000"/>
        </w:pBdr>
        <w:spacing w:before="232" w:line="240" w:lineRule="auto"/>
        <w:jc w:val="center"/>
        <w:rPr>
          <w:rFonts w:ascii="Arial" w:hAnsi="Arial" w:cs="Arial"/>
          <w:sz w:val="28"/>
          <w:szCs w:val="28"/>
        </w:rPr>
      </w:pPr>
      <w:r>
        <w:rPr>
          <w:rFonts w:ascii="Arial" w:eastAsia="Arial" w:hAnsi="Arial" w:cs="Arial"/>
          <w:sz w:val="28"/>
          <w:szCs w:val="28"/>
        </w:rPr>
        <w:t>Le ralentissement de la productivité française</w:t>
      </w:r>
    </w:p>
    <w:p w14:paraId="0B43DE4C" w14:textId="77777777" w:rsidR="00BD042E" w:rsidRDefault="00000000">
      <w:pPr>
        <w:spacing w:before="200" w:after="200"/>
      </w:pPr>
      <w:r>
        <w:rPr>
          <w:noProof/>
        </w:rPr>
        <mc:AlternateContent>
          <mc:Choice Requires="wpg">
            <w:drawing>
              <wp:anchor distT="0" distB="0" distL="115200" distR="115200" simplePos="0" relativeHeight="251660288" behindDoc="1" locked="0" layoutInCell="1" allowOverlap="1" wp14:anchorId="655BD7E2" wp14:editId="0F75F137">
                <wp:simplePos x="0" y="0"/>
                <wp:positionH relativeFrom="column">
                  <wp:posOffset>998650</wp:posOffset>
                </wp:positionH>
                <wp:positionV relativeFrom="paragraph">
                  <wp:posOffset>56458</wp:posOffset>
                </wp:positionV>
                <wp:extent cx="4644800" cy="1606825"/>
                <wp:effectExtent l="0" t="0" r="0" b="0"/>
                <wp:wrapNone/>
                <wp:docPr id="2" name="Image 3" descr="Prix de l'excellence économique en STMG 2022-2023 | Banque de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12516" name="Picture 8" descr="Prix de l'excellence économique en STMG 2022-2023 | Banque de France"/>
                        <pic:cNvPicPr>
                          <a:picLocks noChangeAspect="1"/>
                        </pic:cNvPicPr>
                      </pic:nvPicPr>
                      <pic:blipFill>
                        <a:blip r:embed="rId11"/>
                        <a:stretch/>
                      </pic:blipFill>
                      <pic:spPr bwMode="auto">
                        <a:xfrm>
                          <a:off x="0" y="0"/>
                          <a:ext cx="4644799" cy="1606825"/>
                        </a:xfrm>
                        <a:prstGeom prst="rect">
                          <a:avLst/>
                        </a:prstGeom>
                        <a:noFill/>
                        <a:ln>
                          <a:noFill/>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739136;o:allowoverlap:true;o:allowincell:true;mso-position-horizontal-relative:text;margin-left:78.63pt;mso-position-horizontal:absolute;mso-position-vertical-relative:text;margin-top:4.45pt;mso-position-vertical:absolute;width:365.73pt;height:126.52pt;mso-wrap-distance-left:9.07pt;mso-wrap-distance-top:0.00pt;mso-wrap-distance-right:9.07pt;mso-wrap-distance-bottom:0.00pt;rotation:0;z-index:1;" stroked="f">
                <v:imagedata r:id="rId12" o:title=""/>
                <o:lock v:ext="edit" rotation="t"/>
              </v:shape>
            </w:pict>
          </mc:Fallback>
        </mc:AlternateContent>
      </w:r>
      <w:r>
        <w:br w:type="page" w:clear="all"/>
      </w:r>
    </w:p>
    <w:p w14:paraId="45B3CB3F" w14:textId="77777777" w:rsidR="00BD042E" w:rsidRDefault="00000000">
      <w:pPr>
        <w:pStyle w:val="Titre2"/>
      </w:pPr>
      <w:r>
        <w:lastRenderedPageBreak/>
        <w:t xml:space="preserve">Exercice 1 - Identifier les mots clÉ et mobiliser ses connaissances </w:t>
      </w:r>
    </w:p>
    <w:p w14:paraId="1D890E39" w14:textId="77777777" w:rsidR="00BD042E" w:rsidRDefault="00BD042E"/>
    <w:p w14:paraId="2DF36E7C" w14:textId="77777777" w:rsidR="00BD042E" w:rsidRDefault="00000000">
      <w:pPr>
        <w:pStyle w:val="Paragraphedeliste"/>
        <w:numPr>
          <w:ilvl w:val="0"/>
          <w:numId w:val="24"/>
        </w:numPr>
        <w:spacing w:line="360" w:lineRule="auto"/>
        <w:rPr>
          <w:rFonts w:ascii="Arial" w:hAnsi="Arial" w:cs="Arial"/>
          <w:color w:val="1F3864" w:themeColor="accent1" w:themeShade="80"/>
          <w:sz w:val="24"/>
          <w:szCs w:val="24"/>
        </w:rPr>
      </w:pPr>
      <w:r>
        <w:rPr>
          <w:rFonts w:ascii="Arial" w:eastAsia="Arial" w:hAnsi="Arial" w:cs="Arial"/>
          <w:b/>
          <w:bCs/>
          <w:color w:val="1F3864" w:themeColor="accent1" w:themeShade="80"/>
          <w:sz w:val="24"/>
          <w:szCs w:val="24"/>
        </w:rPr>
        <w:t>Surlignez</w:t>
      </w:r>
      <w:r>
        <w:rPr>
          <w:rFonts w:ascii="Arial" w:eastAsia="Arial" w:hAnsi="Arial" w:cs="Arial"/>
          <w:color w:val="1F3864" w:themeColor="accent1" w:themeShade="80"/>
          <w:sz w:val="24"/>
          <w:szCs w:val="24"/>
        </w:rPr>
        <w:t>, pour chaque thème, les mots clés nécessitant une définition</w:t>
      </w:r>
    </w:p>
    <w:p w14:paraId="6EE2535A" w14:textId="77777777" w:rsidR="00BD042E" w:rsidRDefault="00000000">
      <w:pPr>
        <w:pStyle w:val="Paragraphedeliste"/>
        <w:numPr>
          <w:ilvl w:val="0"/>
          <w:numId w:val="24"/>
        </w:numPr>
        <w:spacing w:line="360" w:lineRule="auto"/>
        <w:rPr>
          <w:rFonts w:ascii="Arial" w:hAnsi="Arial" w:cs="Arial"/>
          <w:color w:val="1F3864" w:themeColor="accent1" w:themeShade="80"/>
          <w:sz w:val="24"/>
          <w:szCs w:val="24"/>
        </w:rPr>
      </w:pPr>
      <w:r>
        <w:rPr>
          <w:rFonts w:ascii="Arial" w:eastAsia="Arial" w:hAnsi="Arial" w:cs="Arial"/>
          <w:b/>
          <w:bCs/>
          <w:color w:val="1F3864" w:themeColor="accent1" w:themeShade="80"/>
          <w:sz w:val="24"/>
          <w:szCs w:val="24"/>
        </w:rPr>
        <w:t>Proposez</w:t>
      </w:r>
      <w:r>
        <w:rPr>
          <w:rFonts w:ascii="Arial" w:eastAsia="Arial" w:hAnsi="Arial" w:cs="Arial"/>
          <w:color w:val="1F3864" w:themeColor="accent1" w:themeShade="80"/>
          <w:sz w:val="24"/>
          <w:szCs w:val="24"/>
        </w:rPr>
        <w:t>, de mémoire, une définition des mots clé (sans rédiger)</w:t>
      </w:r>
    </w:p>
    <w:p w14:paraId="7BA48865" w14:textId="77777777" w:rsidR="00BD042E" w:rsidRDefault="00000000">
      <w:pPr>
        <w:pStyle w:val="Paragraphedeliste"/>
        <w:numPr>
          <w:ilvl w:val="0"/>
          <w:numId w:val="24"/>
        </w:numPr>
        <w:spacing w:line="360" w:lineRule="auto"/>
        <w:rPr>
          <w:rFonts w:ascii="Arial" w:hAnsi="Arial" w:cs="Arial"/>
          <w:color w:val="1F3864" w:themeColor="accent1" w:themeShade="80"/>
          <w:sz w:val="24"/>
          <w:szCs w:val="24"/>
        </w:rPr>
      </w:pPr>
      <w:r>
        <w:rPr>
          <w:rFonts w:ascii="Arial" w:eastAsia="Arial" w:hAnsi="Arial" w:cs="Arial"/>
          <w:b/>
          <w:bCs/>
          <w:color w:val="1F3864" w:themeColor="accent1" w:themeShade="80"/>
          <w:sz w:val="24"/>
          <w:szCs w:val="24"/>
        </w:rPr>
        <w:t xml:space="preserve">Scannez les Qr-codes, puis réalisez </w:t>
      </w:r>
      <w:r>
        <w:rPr>
          <w:rFonts w:ascii="Arial" w:eastAsia="Arial" w:hAnsi="Arial" w:cs="Arial"/>
          <w:color w:val="1F3864" w:themeColor="accent1" w:themeShade="80"/>
          <w:sz w:val="24"/>
          <w:szCs w:val="24"/>
        </w:rPr>
        <w:t xml:space="preserve">les learning-apps pour vérifier votre réponse </w:t>
      </w:r>
    </w:p>
    <w:p w14:paraId="72118FB0" w14:textId="77777777" w:rsidR="00BD042E" w:rsidRDefault="00BD042E"/>
    <w:tbl>
      <w:tblPr>
        <w:tblStyle w:val="Grilledutableau"/>
        <w:tblW w:w="0" w:type="auto"/>
        <w:tblLook w:val="04A0" w:firstRow="1" w:lastRow="0" w:firstColumn="1" w:lastColumn="0" w:noHBand="0" w:noVBand="1"/>
      </w:tblPr>
      <w:tblGrid>
        <w:gridCol w:w="2113"/>
        <w:gridCol w:w="5363"/>
        <w:gridCol w:w="2974"/>
      </w:tblGrid>
      <w:tr w:rsidR="00BD042E" w14:paraId="09BD9899" w14:textId="77777777">
        <w:tc>
          <w:tcPr>
            <w:tcW w:w="2115" w:type="dxa"/>
          </w:tcPr>
          <w:p w14:paraId="26C23CAA" w14:textId="77777777" w:rsidR="00BD042E" w:rsidRDefault="00000000">
            <w:pPr>
              <w:rPr>
                <w:rFonts w:ascii="Arial" w:hAnsi="Arial" w:cs="Arial"/>
                <w:sz w:val="24"/>
                <w:szCs w:val="24"/>
              </w:rPr>
            </w:pPr>
            <w:r>
              <w:rPr>
                <w:rFonts w:ascii="Arial" w:eastAsia="Arial" w:hAnsi="Arial" w:cs="Arial"/>
                <w:sz w:val="24"/>
                <w:szCs w:val="24"/>
              </w:rPr>
              <w:t>Thème</w:t>
            </w:r>
          </w:p>
        </w:tc>
        <w:tc>
          <w:tcPr>
            <w:tcW w:w="5386" w:type="dxa"/>
          </w:tcPr>
          <w:p w14:paraId="049E04A0" w14:textId="77777777" w:rsidR="00BD042E" w:rsidRDefault="00000000">
            <w:pPr>
              <w:jc w:val="center"/>
              <w:rPr>
                <w:rFonts w:ascii="Arial" w:hAnsi="Arial" w:cs="Arial"/>
                <w:sz w:val="24"/>
                <w:szCs w:val="24"/>
              </w:rPr>
            </w:pPr>
            <w:r>
              <w:rPr>
                <w:rFonts w:ascii="Arial" w:eastAsia="Arial" w:hAnsi="Arial" w:cs="Arial"/>
                <w:sz w:val="24"/>
                <w:szCs w:val="24"/>
              </w:rPr>
              <w:t>Définition des mots clé</w:t>
            </w:r>
          </w:p>
          <w:p w14:paraId="3D2430D0" w14:textId="77777777" w:rsidR="00BD042E" w:rsidRDefault="00000000">
            <w:pPr>
              <w:jc w:val="center"/>
              <w:rPr>
                <w:rFonts w:ascii="Arial" w:hAnsi="Arial" w:cs="Arial"/>
                <w:sz w:val="24"/>
                <w:szCs w:val="24"/>
              </w:rPr>
            </w:pPr>
            <w:r>
              <w:rPr>
                <w:rFonts w:ascii="Arial" w:eastAsia="Arial" w:hAnsi="Arial" w:cs="Arial"/>
                <w:sz w:val="24"/>
                <w:szCs w:val="24"/>
              </w:rPr>
              <w:t>(de mémoire)</w:t>
            </w:r>
          </w:p>
        </w:tc>
        <w:tc>
          <w:tcPr>
            <w:tcW w:w="2976" w:type="dxa"/>
          </w:tcPr>
          <w:p w14:paraId="3071685E" w14:textId="77777777" w:rsidR="00BD042E" w:rsidRDefault="00000000">
            <w:pPr>
              <w:jc w:val="center"/>
              <w:rPr>
                <w:rFonts w:ascii="Arial" w:hAnsi="Arial" w:cs="Arial"/>
                <w:sz w:val="24"/>
                <w:szCs w:val="24"/>
              </w:rPr>
            </w:pPr>
            <w:r>
              <w:rPr>
                <w:rFonts w:ascii="Arial" w:eastAsia="Arial" w:hAnsi="Arial" w:cs="Arial"/>
                <w:sz w:val="24"/>
                <w:szCs w:val="24"/>
              </w:rPr>
              <w:t>Learning apps</w:t>
            </w:r>
          </w:p>
        </w:tc>
      </w:tr>
      <w:tr w:rsidR="00BD042E" w14:paraId="5B21E55A" w14:textId="77777777">
        <w:tc>
          <w:tcPr>
            <w:tcW w:w="2115" w:type="dxa"/>
            <w:vAlign w:val="center"/>
          </w:tcPr>
          <w:p w14:paraId="4993CCC5" w14:textId="77777777" w:rsidR="00BD042E" w:rsidRDefault="00000000">
            <w:pPr>
              <w:jc w:val="center"/>
              <w:rPr>
                <w:rFonts w:ascii="Arial" w:eastAsia="Arial" w:hAnsi="Arial" w:cs="Arial"/>
                <w:sz w:val="24"/>
                <w:szCs w:val="24"/>
              </w:rPr>
            </w:pPr>
            <w:r>
              <w:rPr>
                <w:rFonts w:ascii="Arial" w:eastAsia="Arial" w:hAnsi="Arial" w:cs="Arial"/>
                <w:sz w:val="24"/>
                <w:szCs w:val="24"/>
              </w:rPr>
              <w:t xml:space="preserve">Les politiques économiques face aux enjeux de la rareté </w:t>
            </w:r>
          </w:p>
          <w:p w14:paraId="46237B55" w14:textId="77777777" w:rsidR="00BD042E" w:rsidRDefault="00000000">
            <w:pPr>
              <w:jc w:val="center"/>
              <w:rPr>
                <w:rFonts w:ascii="Arial" w:eastAsia="Arial" w:hAnsi="Arial" w:cs="Arial"/>
                <w:color w:val="000000"/>
                <w:sz w:val="24"/>
                <w:szCs w:val="24"/>
              </w:rPr>
            </w:pPr>
            <w:r>
              <w:rPr>
                <w:rFonts w:ascii="Arial" w:eastAsia="Arial" w:hAnsi="Arial" w:cs="Arial"/>
                <w:i/>
                <w:iCs/>
                <w:sz w:val="24"/>
                <w:szCs w:val="24"/>
              </w:rPr>
              <w:t>(sujet 2023)</w:t>
            </w:r>
          </w:p>
          <w:p w14:paraId="5A3F3695" w14:textId="77777777" w:rsidR="00BD042E" w:rsidRDefault="00BD042E">
            <w:pPr>
              <w:jc w:val="center"/>
              <w:rPr>
                <w:rFonts w:ascii="Arial" w:hAnsi="Arial" w:cs="Arial"/>
                <w:sz w:val="24"/>
                <w:szCs w:val="24"/>
              </w:rPr>
            </w:pPr>
          </w:p>
          <w:p w14:paraId="461DCFA4" w14:textId="77777777" w:rsidR="00BD042E" w:rsidRDefault="00BD042E">
            <w:pPr>
              <w:jc w:val="center"/>
              <w:rPr>
                <w:rFonts w:ascii="Arial" w:hAnsi="Arial" w:cs="Arial"/>
                <w:sz w:val="24"/>
                <w:szCs w:val="24"/>
              </w:rPr>
            </w:pPr>
          </w:p>
        </w:tc>
        <w:tc>
          <w:tcPr>
            <w:tcW w:w="5386" w:type="dxa"/>
          </w:tcPr>
          <w:p w14:paraId="00B3946F" w14:textId="77777777" w:rsidR="00BD042E" w:rsidRDefault="00BD042E"/>
          <w:p w14:paraId="04520F3D" w14:textId="77777777" w:rsidR="00BD042E" w:rsidRDefault="00BD042E"/>
          <w:p w14:paraId="5B1F5161" w14:textId="77777777" w:rsidR="00BD042E" w:rsidRDefault="00BD042E"/>
          <w:p w14:paraId="5B81E0BF" w14:textId="77777777" w:rsidR="00BD042E" w:rsidRDefault="00BD042E"/>
          <w:p w14:paraId="2097F434" w14:textId="77777777" w:rsidR="00BD042E" w:rsidRDefault="00BD042E"/>
          <w:p w14:paraId="00802930" w14:textId="77777777" w:rsidR="00BD042E" w:rsidRDefault="00BD042E"/>
          <w:p w14:paraId="4FB8D60D" w14:textId="77777777" w:rsidR="00BD042E" w:rsidRDefault="00BD042E"/>
        </w:tc>
        <w:tc>
          <w:tcPr>
            <w:tcW w:w="2976" w:type="dxa"/>
          </w:tcPr>
          <w:p w14:paraId="00F892BC" w14:textId="77777777" w:rsidR="00BD042E" w:rsidRDefault="00000000">
            <w:pPr>
              <w:jc w:val="center"/>
            </w:pPr>
            <w:r>
              <w:rPr>
                <w:noProof/>
              </w:rPr>
              <mc:AlternateContent>
                <mc:Choice Requires="wpg">
                  <w:drawing>
                    <wp:inline distT="0" distB="0" distL="0" distR="0" wp14:anchorId="3AB384FA" wp14:editId="140134ED">
                      <wp:extent cx="1432484" cy="143248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00281" name=""/>
                              <pic:cNvPicPr>
                                <a:picLocks noChangeAspect="1"/>
                              </pic:cNvPicPr>
                            </pic:nvPicPr>
                            <pic:blipFill>
                              <a:blip r:embed="rId13"/>
                              <a:stretch/>
                            </pic:blipFill>
                            <pic:spPr bwMode="auto">
                              <a:xfrm>
                                <a:off x="0" y="0"/>
                                <a:ext cx="1432484" cy="1432484"/>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112.79pt;height:112.79pt;mso-wrap-distance-left:0.00pt;mso-wrap-distance-top:0.00pt;mso-wrap-distance-right:0.00pt;mso-wrap-distance-bottom:0.00pt;z-index:1;" stroked="false">
                      <v:imagedata r:id="rId14" o:title=""/>
                      <o:lock v:ext="edit" rotation="t"/>
                    </v:shape>
                  </w:pict>
                </mc:Fallback>
              </mc:AlternateContent>
            </w:r>
          </w:p>
        </w:tc>
      </w:tr>
      <w:tr w:rsidR="00BD042E" w14:paraId="0E47A684" w14:textId="77777777">
        <w:tc>
          <w:tcPr>
            <w:tcW w:w="2115" w:type="dxa"/>
            <w:vAlign w:val="center"/>
          </w:tcPr>
          <w:p w14:paraId="3E688A3C" w14:textId="15D791E8" w:rsidR="00BD042E" w:rsidRDefault="00D25EFA">
            <w:pPr>
              <w:jc w:val="center"/>
              <w:rPr>
                <w:rFonts w:ascii="Arial" w:eastAsia="Arial" w:hAnsi="Arial" w:cs="Arial"/>
                <w:color w:val="000000"/>
                <w:sz w:val="24"/>
                <w:szCs w:val="24"/>
              </w:rPr>
            </w:pPr>
            <w:r>
              <w:rPr>
                <w:rFonts w:ascii="Arial" w:eastAsia="Arial" w:hAnsi="Arial" w:cs="Arial"/>
                <w:color w:val="000000"/>
                <w:sz w:val="24"/>
                <w:szCs w:val="24"/>
              </w:rPr>
              <w:t xml:space="preserve">Le ralentissement de la productivité française </w:t>
            </w:r>
          </w:p>
          <w:p w14:paraId="4B8BEB40" w14:textId="77777777" w:rsidR="00BD042E" w:rsidRDefault="00000000">
            <w:pPr>
              <w:jc w:val="center"/>
              <w:rPr>
                <w:rFonts w:ascii="Arial" w:hAnsi="Arial" w:cs="Arial"/>
                <w:sz w:val="24"/>
                <w:szCs w:val="24"/>
              </w:rPr>
            </w:pPr>
            <w:r>
              <w:rPr>
                <w:rFonts w:ascii="Arial" w:eastAsia="Arial" w:hAnsi="Arial" w:cs="Arial"/>
                <w:i/>
                <w:iCs/>
                <w:color w:val="000000"/>
                <w:sz w:val="24"/>
                <w:szCs w:val="24"/>
              </w:rPr>
              <w:t>(sujet 2024)</w:t>
            </w:r>
          </w:p>
        </w:tc>
        <w:tc>
          <w:tcPr>
            <w:tcW w:w="5386" w:type="dxa"/>
          </w:tcPr>
          <w:p w14:paraId="51CCCCB7" w14:textId="77777777" w:rsidR="00BD042E" w:rsidRDefault="00BD042E"/>
          <w:p w14:paraId="38D679D9" w14:textId="77777777" w:rsidR="00BD042E" w:rsidRDefault="00BD042E"/>
          <w:p w14:paraId="170D4CDB" w14:textId="77777777" w:rsidR="00BD042E" w:rsidRDefault="00BD042E"/>
          <w:p w14:paraId="744A2AEC" w14:textId="77777777" w:rsidR="00BD042E" w:rsidRDefault="00BD042E"/>
          <w:p w14:paraId="5C5D96DE" w14:textId="77777777" w:rsidR="00BD042E" w:rsidRDefault="00BD042E"/>
          <w:p w14:paraId="0D71BB83" w14:textId="77777777" w:rsidR="00BD042E" w:rsidRDefault="00BD042E"/>
          <w:p w14:paraId="5F33438A" w14:textId="77777777" w:rsidR="00BD042E" w:rsidRDefault="00BD042E"/>
          <w:p w14:paraId="4CB2F2C1" w14:textId="77777777" w:rsidR="00BD042E" w:rsidRDefault="00BD042E"/>
        </w:tc>
        <w:tc>
          <w:tcPr>
            <w:tcW w:w="2976" w:type="dxa"/>
          </w:tcPr>
          <w:p w14:paraId="0817A5FE" w14:textId="77777777" w:rsidR="00BD042E" w:rsidRDefault="00000000">
            <w:pPr>
              <w:jc w:val="center"/>
            </w:pPr>
            <w:r>
              <w:rPr>
                <w:noProof/>
              </w:rPr>
              <mc:AlternateContent>
                <mc:Choice Requires="wpg">
                  <w:drawing>
                    <wp:inline distT="0" distB="0" distL="0" distR="0" wp14:anchorId="0D58343A" wp14:editId="0BD85D88">
                      <wp:extent cx="1520316" cy="152031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055674" name=""/>
                              <pic:cNvPicPr>
                                <a:picLocks noChangeAspect="1"/>
                              </pic:cNvPicPr>
                            </pic:nvPicPr>
                            <pic:blipFill>
                              <a:blip r:embed="rId15"/>
                              <a:stretch/>
                            </pic:blipFill>
                            <pic:spPr bwMode="auto">
                              <a:xfrm>
                                <a:off x="0" y="0"/>
                                <a:ext cx="1520316" cy="1520316"/>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119.71pt;height:119.71pt;mso-wrap-distance-left:0.00pt;mso-wrap-distance-top:0.00pt;mso-wrap-distance-right:0.00pt;mso-wrap-distance-bottom:0.00pt;z-index:1;" stroked="false">
                      <v:imagedata r:id="rId16" o:title=""/>
                      <o:lock v:ext="edit" rotation="t"/>
                    </v:shape>
                  </w:pict>
                </mc:Fallback>
              </mc:AlternateContent>
            </w:r>
          </w:p>
        </w:tc>
      </w:tr>
    </w:tbl>
    <w:p w14:paraId="6DCBD3FE" w14:textId="77777777" w:rsidR="00BD042E" w:rsidRDefault="00BD042E">
      <w:pPr>
        <w:rPr>
          <w:sz w:val="16"/>
          <w:szCs w:val="16"/>
        </w:rPr>
      </w:pPr>
    </w:p>
    <w:p w14:paraId="3F90A066" w14:textId="77777777" w:rsidR="00BD042E" w:rsidRDefault="00000000">
      <w:pPr>
        <w:pStyle w:val="Titre2"/>
      </w:pPr>
      <w:r>
        <w:t xml:space="preserve">Exercice 2 – Identifier un argument dans un texte </w:t>
      </w:r>
    </w:p>
    <w:p w14:paraId="2A663CE7" w14:textId="77777777" w:rsidR="00BD042E" w:rsidRDefault="00BD042E">
      <w:pPr>
        <w:rPr>
          <w:sz w:val="18"/>
          <w:szCs w:val="18"/>
        </w:rPr>
      </w:pPr>
    </w:p>
    <w:p w14:paraId="2F3B2736" w14:textId="77777777" w:rsidR="00BD042E" w:rsidRDefault="00000000">
      <w:pPr>
        <w:pStyle w:val="Paragraphedeliste"/>
        <w:numPr>
          <w:ilvl w:val="0"/>
          <w:numId w:val="15"/>
        </w:numPr>
        <w:rPr>
          <w:rFonts w:ascii="Arial" w:hAnsi="Arial" w:cs="Arial"/>
          <w:color w:val="1F3864" w:themeColor="accent1" w:themeShade="80"/>
          <w:sz w:val="24"/>
          <w:szCs w:val="24"/>
        </w:rPr>
      </w:pPr>
      <w:r>
        <w:rPr>
          <w:rFonts w:ascii="Arial" w:eastAsia="Arial" w:hAnsi="Arial" w:cs="Arial"/>
          <w:b/>
          <w:bCs/>
          <w:color w:val="1F3864" w:themeColor="accent1" w:themeShade="80"/>
          <w:sz w:val="24"/>
          <w:szCs w:val="24"/>
        </w:rPr>
        <w:t xml:space="preserve">Donnez </w:t>
      </w:r>
      <w:r>
        <w:rPr>
          <w:rFonts w:ascii="Arial" w:eastAsia="Arial" w:hAnsi="Arial" w:cs="Arial"/>
          <w:color w:val="1F3864" w:themeColor="accent1" w:themeShade="80"/>
          <w:sz w:val="24"/>
          <w:szCs w:val="24"/>
        </w:rPr>
        <w:t>un titre à chacun des extraits ci-dessous sur la fiche de réponses p. 11</w:t>
      </w:r>
    </w:p>
    <w:p w14:paraId="0B5C0C6D" w14:textId="77777777" w:rsidR="00BD042E" w:rsidRDefault="00BD042E">
      <w:pPr>
        <w:spacing w:before="0" w:after="85" w:line="360" w:lineRule="auto"/>
        <w:jc w:val="both"/>
        <w:rPr>
          <w:rFonts w:ascii="Arial" w:hAnsi="Arial" w:cs="Arial"/>
          <w:sz w:val="2"/>
          <w:szCs w:val="2"/>
        </w:rPr>
      </w:pPr>
    </w:p>
    <w:p w14:paraId="655561D9" w14:textId="77777777" w:rsidR="00BD042E" w:rsidRDefault="00000000">
      <w:pPr>
        <w:pStyle w:val="Titre4"/>
        <w:rPr>
          <w:rFonts w:ascii="Arial" w:hAnsi="Arial" w:cs="Arial"/>
          <w:sz w:val="20"/>
          <w:szCs w:val="20"/>
        </w:rPr>
      </w:pPr>
      <w:r>
        <w:rPr>
          <w:rFonts w:ascii="Arial" w:eastAsia="Arial" w:hAnsi="Arial" w:cs="Arial"/>
          <w:sz w:val="20"/>
          <w:szCs w:val="20"/>
        </w:rPr>
        <w:t>Extrait 1</w:t>
      </w:r>
      <w:r>
        <w:rPr>
          <w:rFonts w:ascii="Arial" w:eastAsia="Arial" w:hAnsi="Arial" w:cs="Arial"/>
          <w:sz w:val="24"/>
          <w:szCs w:val="24"/>
        </w:rPr>
        <w:t xml:space="preserve"> - </w:t>
      </w:r>
      <w:r>
        <w:rPr>
          <w:rFonts w:ascii="Arial" w:eastAsia="Arial" w:hAnsi="Arial" w:cs="Arial"/>
          <w:sz w:val="20"/>
          <w:szCs w:val="20"/>
        </w:rPr>
        <w:t>Source : grand manuel d’économie politique, AFEP, 2023</w:t>
      </w:r>
    </w:p>
    <w:p w14:paraId="1797C123" w14:textId="77777777" w:rsidR="00BD042E" w:rsidRDefault="00BD042E">
      <w:pPr>
        <w:rPr>
          <w:sz w:val="8"/>
          <w:szCs w:val="8"/>
        </w:rPr>
      </w:pPr>
    </w:p>
    <w:p w14:paraId="33D9267F" w14:textId="77777777" w:rsidR="00BD042E" w:rsidRDefault="00000000">
      <w:pPr>
        <w:spacing w:before="0" w:after="85" w:line="360" w:lineRule="auto"/>
        <w:jc w:val="both"/>
        <w:rPr>
          <w:rFonts w:ascii="Arial" w:eastAsia="Arial" w:hAnsi="Arial" w:cs="Arial"/>
          <w:sz w:val="24"/>
          <w:szCs w:val="24"/>
        </w:rPr>
      </w:pPr>
      <w:r>
        <w:rPr>
          <w:rFonts w:ascii="Arial" w:eastAsia="Arial" w:hAnsi="Arial" w:cs="Arial"/>
          <w:sz w:val="24"/>
          <w:szCs w:val="24"/>
        </w:rPr>
        <w:t xml:space="preserve">La question du caractère plus ou moins productif des services est ravivée par le constat, depuis le milieu des années 1970, d’une baisse tendancielle des gains de productivité dans les économies occidentales. En s’appuyant sur la théorie de Baumol, la raison de ce ralentissement généralisé des gains de productivité serait évidente : il serait lié à l’expansion des services. Comme les services seraient moins productifs que les biens, et comme les services se développent plus rapidement que les biens, on observerait un ralentissement général des gains de productivité. Cette explication, qui renvoie les services à leur caractère intrinsèquement moins productif que les biens, occulte les immenses difficultés de mesure de la productivité dans les activités de service. </w:t>
      </w:r>
    </w:p>
    <w:p w14:paraId="2CA69441" w14:textId="77777777" w:rsidR="00BD042E" w:rsidRDefault="00000000">
      <w:pPr>
        <w:pStyle w:val="Titre4"/>
        <w:rPr>
          <w:rFonts w:ascii="Arial" w:hAnsi="Arial" w:cs="Arial"/>
          <w:sz w:val="20"/>
          <w:szCs w:val="20"/>
        </w:rPr>
      </w:pPr>
      <w:r>
        <w:rPr>
          <w:rFonts w:ascii="Arial" w:eastAsia="Arial" w:hAnsi="Arial" w:cs="Arial"/>
          <w:sz w:val="20"/>
          <w:szCs w:val="20"/>
        </w:rPr>
        <w:lastRenderedPageBreak/>
        <w:t>Extrait 2 - Source : Le monde, 24 septembre 2024</w:t>
      </w:r>
    </w:p>
    <w:p w14:paraId="0D924B59" w14:textId="77777777" w:rsidR="00BD042E" w:rsidRDefault="00BD042E">
      <w:pPr>
        <w:rPr>
          <w:sz w:val="8"/>
          <w:szCs w:val="8"/>
        </w:rPr>
      </w:pPr>
    </w:p>
    <w:p w14:paraId="40613E9E" w14:textId="77777777" w:rsidR="00BD042E" w:rsidRDefault="00000000">
      <w:pPr>
        <w:spacing w:before="0" w:after="85" w:line="360" w:lineRule="auto"/>
        <w:jc w:val="both"/>
        <w:rPr>
          <w:rFonts w:ascii="Arial" w:eastAsia="Arial" w:hAnsi="Arial" w:cs="Arial"/>
          <w:sz w:val="24"/>
          <w:szCs w:val="24"/>
        </w:rPr>
      </w:pPr>
      <w:r>
        <w:rPr>
          <w:rFonts w:ascii="Arial" w:eastAsia="Arial" w:hAnsi="Arial" w:cs="Arial"/>
          <w:sz w:val="24"/>
          <w:szCs w:val="24"/>
        </w:rPr>
        <w:t>La crise liée à la pandémie, avec les confinements et autres arrêts de production industrielle, puis les désordres d’approvisionnement liés à la guerre en Ukraine ont fait chuter la production. Or, dans le même temps, le marché du travail, soutenu par le chômage partiel, les aides aux entreprises et le fait que les sociétés conservent leurs effectifs en attendant la sortie de crise, a permis de soutenir les créations d’emplois. L’apprentissage, de son côté, poursuivait son essor. Entre fin 2019 et le deuxième trimestre 2024, l’économie nationale a gagné 1,1 million d’emplois. Beaucoup plus que ce qu’on aurait obtenu si la productivité était restée la même qu’avant la crise : l’économie n’aurait dû gagner « que » 129 000 emplois supplémentaires. Soit, résume M. Heyer, 980 000 emplois « de trop » par rapport à la croissance du pays.</w:t>
      </w:r>
    </w:p>
    <w:p w14:paraId="6DAC1075" w14:textId="77777777" w:rsidR="00BD042E" w:rsidRDefault="00000000">
      <w:pPr>
        <w:pStyle w:val="Titre4"/>
        <w:rPr>
          <w:rFonts w:ascii="Arial" w:eastAsia="Arial" w:hAnsi="Arial" w:cs="Arial"/>
          <w:sz w:val="20"/>
          <w:szCs w:val="20"/>
        </w:rPr>
      </w:pPr>
      <w:r>
        <w:rPr>
          <w:rFonts w:ascii="Arial" w:eastAsia="Arial" w:hAnsi="Arial" w:cs="Arial"/>
          <w:sz w:val="20"/>
          <w:szCs w:val="20"/>
        </w:rPr>
        <w:t>Extrait 3 - Source : Daron Acemoglu, Simon Johnson (prix nobel 2024), 2023</w:t>
      </w:r>
    </w:p>
    <w:p w14:paraId="7D004945" w14:textId="77777777" w:rsidR="00BD042E" w:rsidRDefault="00BD042E">
      <w:pPr>
        <w:rPr>
          <w:sz w:val="8"/>
          <w:szCs w:val="8"/>
        </w:rPr>
      </w:pPr>
    </w:p>
    <w:p w14:paraId="0F07C425" w14:textId="77777777" w:rsidR="00BD042E" w:rsidRDefault="00000000">
      <w:pPr>
        <w:pStyle w:val="Sansinterligne"/>
        <w:pBdr>
          <w:bottom w:val="none" w:sz="8" w:space="0" w:color="000000"/>
        </w:pBdr>
        <w:spacing w:line="36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L’IA pourrait accroître le PIB mondial au cours des cinq prochaines années, mais pas de manière aussi substantielle que le prétendent les optimistes. Elle pourrait même alimenter modestement la croissance du PIB à moyen terme. Toutefois, sur notre trajectoire actuelle, l’impact de premier ordre sera probablement une augmentation des inégalités au sein des pays industrialisés. Les pays à revenu intermédiaire et de nombreux pays à faible revenu ont également beaucoup à craindre de la voie actuelle. De nouvelles technologies à forte intensité de capital seront bientôt appliquées partout. Rien ne garantit que, dans sa trajectoire actuelle, l’IA créera plus d’emplois qu’elle n’en détruira.</w:t>
      </w:r>
    </w:p>
    <w:p w14:paraId="37FC7E75" w14:textId="03A7A969" w:rsidR="00BD042E" w:rsidRDefault="00000000">
      <w:pPr>
        <w:pStyle w:val="Titre4"/>
        <w:rPr>
          <w:rFonts w:ascii="Arial" w:eastAsia="Arial" w:hAnsi="Arial" w:cs="Arial"/>
          <w:sz w:val="20"/>
          <w:szCs w:val="20"/>
        </w:rPr>
      </w:pPr>
      <w:r>
        <w:rPr>
          <w:rFonts w:ascii="Arial" w:eastAsia="Arial" w:hAnsi="Arial" w:cs="Arial"/>
          <w:sz w:val="20"/>
          <w:szCs w:val="20"/>
        </w:rPr>
        <w:t>EXTRAIT 4 -Source : Philippe Aghion et Céline Antonin</w:t>
      </w:r>
      <w:r w:rsidR="00D25EFA">
        <w:rPr>
          <w:rFonts w:ascii="Arial" w:eastAsia="Arial" w:hAnsi="Arial" w:cs="Arial"/>
          <w:sz w:val="20"/>
          <w:szCs w:val="20"/>
        </w:rPr>
        <w:t>,</w:t>
      </w:r>
      <w:r>
        <w:rPr>
          <w:rFonts w:ascii="Arial" w:eastAsia="Arial" w:hAnsi="Arial" w:cs="Arial"/>
          <w:sz w:val="20"/>
          <w:szCs w:val="20"/>
        </w:rPr>
        <w:t xml:space="preserve"> tribune dans le Monde, janvier 2024</w:t>
      </w:r>
    </w:p>
    <w:p w14:paraId="6C8C1F20" w14:textId="77777777" w:rsidR="00BD042E" w:rsidRDefault="00BD042E">
      <w:pPr>
        <w:spacing w:before="0" w:after="85" w:line="360" w:lineRule="auto"/>
        <w:jc w:val="both"/>
        <w:rPr>
          <w:rFonts w:ascii="Arial" w:hAnsi="Arial" w:cs="Arial"/>
          <w:color w:val="000000"/>
          <w:sz w:val="8"/>
          <w:szCs w:val="8"/>
        </w:rPr>
      </w:pPr>
    </w:p>
    <w:p w14:paraId="5692F98C" w14:textId="68E03A81" w:rsidR="00BD042E" w:rsidRDefault="00000000">
      <w:pPr>
        <w:spacing w:before="0" w:after="85" w:line="360" w:lineRule="auto"/>
        <w:jc w:val="both"/>
      </w:pPr>
      <w:r>
        <w:rPr>
          <w:rFonts w:ascii="Arial" w:eastAsia="Arial" w:hAnsi="Arial" w:cs="Arial"/>
          <w:color w:val="000000"/>
          <w:sz w:val="24"/>
          <w:szCs w:val="24"/>
        </w:rPr>
        <w:t xml:space="preserve">À nos yeux, l’explication la plus convaincante du récent déclin de </w:t>
      </w:r>
      <w:r w:rsidR="00D25EFA">
        <w:rPr>
          <w:rFonts w:ascii="Arial" w:eastAsia="Arial" w:hAnsi="Arial" w:cs="Arial"/>
          <w:color w:val="000000"/>
          <w:sz w:val="24"/>
          <w:szCs w:val="24"/>
        </w:rPr>
        <w:t xml:space="preserve">la productivité </w:t>
      </w:r>
      <w:r>
        <w:rPr>
          <w:rFonts w:ascii="Arial" w:eastAsia="Arial" w:hAnsi="Arial" w:cs="Arial"/>
          <w:color w:val="000000"/>
          <w:sz w:val="24"/>
          <w:szCs w:val="24"/>
        </w:rPr>
        <w:t>est que les institutions ne s’adaptent pas assez vite aux révolutions technologiques. En particulier, en l’absence d’une politique de concurrence adéquate, aux Etats-Unis, la révolution des technologies de l’information et de la communication a favorisé l’hégémonie d’entreprises « superstars », les Gafam (Google, Apple, Facebook, Amazon, Microsoft). [...] L’absence de réglementation adéquate des fusions et acquisitions a permis aux Gafam de grossir jusqu’à contrôler la plupart des secteurs de l’économie américaine. A court terme, cela a pu stimuler la croissance dans la mesure où les entreprises superstars étaient plus productives que les autres entreprises, mais, à long terme, cela a fini par décourager l’entrée de nouvelles entreprises innovantes, avec des effets négatifs sur la croissance de l’économie dans son ensemble.</w:t>
      </w:r>
    </w:p>
    <w:p w14:paraId="5F7C517D" w14:textId="77777777" w:rsidR="00BD042E" w:rsidRDefault="00BD042E">
      <w:pPr>
        <w:spacing w:before="0" w:after="85" w:line="360" w:lineRule="auto"/>
        <w:jc w:val="both"/>
        <w:rPr>
          <w:rFonts w:ascii="Arial" w:eastAsia="Arial" w:hAnsi="Arial" w:cs="Arial"/>
          <w:color w:val="000000"/>
          <w:sz w:val="24"/>
          <w:szCs w:val="24"/>
        </w:rPr>
      </w:pPr>
    </w:p>
    <w:p w14:paraId="3F4F1C40" w14:textId="77777777" w:rsidR="00BD042E" w:rsidRDefault="00BD042E">
      <w:pPr>
        <w:spacing w:before="0" w:after="85" w:line="360" w:lineRule="auto"/>
        <w:jc w:val="both"/>
        <w:rPr>
          <w:rFonts w:ascii="Arial" w:eastAsia="Arial" w:hAnsi="Arial" w:cs="Arial"/>
          <w:color w:val="000000"/>
          <w:sz w:val="24"/>
          <w:szCs w:val="24"/>
        </w:rPr>
      </w:pPr>
    </w:p>
    <w:p w14:paraId="58FB960B" w14:textId="77777777" w:rsidR="00BD042E" w:rsidRDefault="00000000">
      <w:pPr>
        <w:pStyle w:val="Titre2"/>
      </w:pPr>
      <w:r>
        <w:lastRenderedPageBreak/>
        <w:t>Exercice 3 – Illustrer un argument à l’aide de données chiffrées</w:t>
      </w:r>
    </w:p>
    <w:p w14:paraId="46B8192F" w14:textId="77777777" w:rsidR="00BD042E" w:rsidRDefault="00BD042E"/>
    <w:p w14:paraId="1FAAFD36" w14:textId="77777777" w:rsidR="00BD042E" w:rsidRDefault="00000000">
      <w:pPr>
        <w:pBdr>
          <w:top w:val="single" w:sz="4" w:space="0" w:color="000000"/>
          <w:left w:val="single" w:sz="4" w:space="0" w:color="000000"/>
          <w:bottom w:val="single" w:sz="4" w:space="0" w:color="000000"/>
          <w:right w:val="single" w:sz="4" w:space="0" w:color="000000"/>
          <w:between w:val="none" w:sz="4" w:space="0" w:color="000000"/>
        </w:pBdr>
        <w:jc w:val="center"/>
        <w:rPr>
          <w:rFonts w:ascii="Arial" w:eastAsia="Arial" w:hAnsi="Arial" w:cs="Arial"/>
          <w:bCs/>
          <w:i/>
          <w:color w:val="385623" w:themeColor="accent6" w:themeShade="80"/>
          <w:sz w:val="24"/>
          <w:szCs w:val="24"/>
        </w:rPr>
      </w:pPr>
      <w:r>
        <w:rPr>
          <w:rFonts w:ascii="Arial" w:eastAsia="Arial" w:hAnsi="Arial" w:cs="Arial"/>
          <w:i/>
          <w:iCs/>
          <w:color w:val="385623" w:themeColor="accent6" w:themeShade="80"/>
          <w:sz w:val="24"/>
          <w:szCs w:val="24"/>
        </w:rPr>
        <w:t>Argument : La productivité augmente moins rapidement dans le secteur des services, en comparaison des autres secteurs. (Adapté de la théorie de Baumol)</w:t>
      </w:r>
    </w:p>
    <w:p w14:paraId="7DC0D1FC" w14:textId="77777777" w:rsidR="00BD042E" w:rsidRDefault="00BD042E">
      <w:pPr>
        <w:rPr>
          <w:rFonts w:ascii="Arial" w:hAnsi="Arial" w:cs="Arial"/>
          <w:sz w:val="8"/>
          <w:szCs w:val="8"/>
        </w:rPr>
      </w:pPr>
    </w:p>
    <w:p w14:paraId="6944BACA" w14:textId="77777777" w:rsidR="00BD042E" w:rsidRDefault="00BD042E">
      <w:pPr>
        <w:spacing w:line="360" w:lineRule="auto"/>
        <w:rPr>
          <w:rFonts w:ascii="Arial" w:hAnsi="Arial" w:cs="Arial"/>
          <w:color w:val="1F3864" w:themeColor="accent1" w:themeShade="80"/>
          <w:sz w:val="8"/>
          <w:szCs w:val="8"/>
        </w:rPr>
      </w:pPr>
    </w:p>
    <w:p w14:paraId="0CBEB62C" w14:textId="77777777" w:rsidR="00BD042E" w:rsidRDefault="00000000">
      <w:pPr>
        <w:pStyle w:val="Paragraphedeliste"/>
        <w:numPr>
          <w:ilvl w:val="0"/>
          <w:numId w:val="16"/>
        </w:numPr>
        <w:spacing w:line="360" w:lineRule="auto"/>
        <w:rPr>
          <w:rFonts w:ascii="Arial" w:hAnsi="Arial" w:cs="Arial"/>
          <w:color w:val="1F3864" w:themeColor="accent1" w:themeShade="80"/>
          <w:sz w:val="24"/>
          <w:szCs w:val="24"/>
        </w:rPr>
      </w:pPr>
      <w:r>
        <w:rPr>
          <w:rFonts w:ascii="Arial" w:eastAsia="Arial" w:hAnsi="Arial" w:cs="Arial"/>
          <w:b/>
          <w:bCs/>
          <w:color w:val="1F3864" w:themeColor="accent1" w:themeShade="80"/>
          <w:sz w:val="24"/>
          <w:szCs w:val="24"/>
        </w:rPr>
        <w:t>Identifiez</w:t>
      </w:r>
      <w:r>
        <w:rPr>
          <w:rFonts w:ascii="Arial" w:eastAsia="Arial" w:hAnsi="Arial" w:cs="Arial"/>
          <w:color w:val="1F3864" w:themeColor="accent1" w:themeShade="80"/>
          <w:sz w:val="24"/>
          <w:szCs w:val="24"/>
        </w:rPr>
        <w:t xml:space="preserve"> des données chiffrées :</w:t>
      </w:r>
    </w:p>
    <w:p w14:paraId="0B5F60D9" w14:textId="77777777" w:rsidR="00BD042E" w:rsidRDefault="00000000">
      <w:pPr>
        <w:pStyle w:val="Paragraphedeliste"/>
        <w:numPr>
          <w:ilvl w:val="1"/>
          <w:numId w:val="16"/>
        </w:numPr>
        <w:spacing w:line="360" w:lineRule="auto"/>
        <w:rPr>
          <w:rFonts w:ascii="Arial" w:hAnsi="Arial" w:cs="Arial"/>
          <w:color w:val="1F3864" w:themeColor="accent1" w:themeShade="80"/>
          <w:sz w:val="24"/>
          <w:szCs w:val="24"/>
        </w:rPr>
      </w:pPr>
      <w:r>
        <w:rPr>
          <w:rFonts w:ascii="Arial" w:eastAsia="Arial" w:hAnsi="Arial" w:cs="Arial"/>
          <w:color w:val="1F3864" w:themeColor="accent1" w:themeShade="80"/>
          <w:sz w:val="24"/>
          <w:szCs w:val="24"/>
        </w:rPr>
        <w:t>Qui permettent d’illustrer cet argument</w:t>
      </w:r>
    </w:p>
    <w:p w14:paraId="65131469" w14:textId="77777777" w:rsidR="00BD042E" w:rsidRDefault="00000000">
      <w:pPr>
        <w:pStyle w:val="Paragraphedeliste"/>
        <w:numPr>
          <w:ilvl w:val="1"/>
          <w:numId w:val="16"/>
        </w:numPr>
        <w:spacing w:line="360" w:lineRule="auto"/>
        <w:rPr>
          <w:rFonts w:ascii="Arial" w:hAnsi="Arial" w:cs="Arial"/>
          <w:color w:val="1F3864" w:themeColor="accent1" w:themeShade="80"/>
          <w:sz w:val="24"/>
          <w:szCs w:val="24"/>
        </w:rPr>
      </w:pPr>
      <w:r>
        <w:rPr>
          <w:rFonts w:ascii="Arial" w:eastAsia="Arial" w:hAnsi="Arial" w:cs="Arial"/>
          <w:color w:val="1F3864" w:themeColor="accent1" w:themeShade="80"/>
          <w:sz w:val="24"/>
          <w:szCs w:val="24"/>
        </w:rPr>
        <w:t>Qui nuancent cet argument</w:t>
      </w:r>
    </w:p>
    <w:p w14:paraId="2802E719" w14:textId="77777777" w:rsidR="00BD042E" w:rsidRDefault="00000000">
      <w:pPr>
        <w:pStyle w:val="Paragraphedeliste"/>
        <w:numPr>
          <w:ilvl w:val="0"/>
          <w:numId w:val="16"/>
        </w:numPr>
        <w:spacing w:line="360" w:lineRule="auto"/>
        <w:jc w:val="both"/>
        <w:rPr>
          <w:rFonts w:ascii="Arial" w:eastAsia="Arial" w:hAnsi="Arial" w:cs="Arial"/>
          <w:color w:val="1F3864" w:themeColor="accent1" w:themeShade="80"/>
          <w:sz w:val="24"/>
          <w:szCs w:val="24"/>
        </w:rPr>
      </w:pPr>
      <w:r>
        <w:rPr>
          <w:rFonts w:ascii="Arial" w:eastAsia="Arial" w:hAnsi="Arial" w:cs="Arial"/>
          <w:b/>
          <w:bCs/>
          <w:color w:val="1F3864" w:themeColor="accent1" w:themeShade="80"/>
          <w:sz w:val="24"/>
          <w:szCs w:val="24"/>
        </w:rPr>
        <w:t xml:space="preserve">Contextualisez </w:t>
      </w:r>
      <w:r>
        <w:rPr>
          <w:rFonts w:ascii="Arial" w:eastAsia="Arial" w:hAnsi="Arial" w:cs="Arial"/>
          <w:color w:val="1F3864" w:themeColor="accent1" w:themeShade="80"/>
          <w:sz w:val="24"/>
          <w:szCs w:val="24"/>
        </w:rPr>
        <w:t>ces données au sein de phrases, sur la feuille de réponses (intégrez l’unité, des éléments contextuels de temps, de lieu)</w:t>
      </w:r>
    </w:p>
    <w:p w14:paraId="12687397" w14:textId="77777777" w:rsidR="00BD042E" w:rsidRDefault="00000000">
      <w:pPr>
        <w:pStyle w:val="Titre4"/>
        <w:rPr>
          <w:sz w:val="20"/>
          <w:szCs w:val="20"/>
        </w:rPr>
      </w:pPr>
      <w:r>
        <w:rPr>
          <w:sz w:val="20"/>
          <w:szCs w:val="20"/>
        </w:rPr>
        <w:t xml:space="preserve">Document 11 du sujet - Évolution de la productivité par secteur entre 2016 et 2019, en différenciant les entreprises les plus productives et les autres. </w:t>
      </w:r>
    </w:p>
    <w:p w14:paraId="4C272299" w14:textId="77777777" w:rsidR="00BD042E" w:rsidRDefault="00BD042E">
      <w:pPr>
        <w:rPr>
          <w:sz w:val="12"/>
          <w:szCs w:val="12"/>
        </w:rPr>
      </w:pPr>
    </w:p>
    <w:p w14:paraId="14673102" w14:textId="77777777" w:rsidR="00BD042E" w:rsidRDefault="00BD042E">
      <w:pPr>
        <w:spacing w:before="0"/>
        <w:rPr>
          <w:sz w:val="24"/>
          <w:szCs w:val="24"/>
        </w:rPr>
      </w:pPr>
    </w:p>
    <w:tbl>
      <w:tblPr>
        <w:tblStyle w:val="Grilledutableau"/>
        <w:tblW w:w="0" w:type="auto"/>
        <w:tblLook w:val="04A0" w:firstRow="1" w:lastRow="0" w:firstColumn="1" w:lastColumn="0" w:noHBand="0" w:noVBand="1"/>
      </w:tblPr>
      <w:tblGrid>
        <w:gridCol w:w="2862"/>
        <w:gridCol w:w="4070"/>
        <w:gridCol w:w="2097"/>
      </w:tblGrid>
      <w:tr w:rsidR="00BD042E" w14:paraId="2D28089F" w14:textId="77777777" w:rsidTr="00CD7004">
        <w:trPr>
          <w:trHeight w:val="277"/>
        </w:trPr>
        <w:tc>
          <w:tcPr>
            <w:tcW w:w="2862" w:type="dxa"/>
            <w:tcBorders>
              <w:top w:val="single" w:sz="8" w:space="0" w:color="000000"/>
              <w:left w:val="single" w:sz="8" w:space="0" w:color="000000"/>
              <w:bottom w:val="single" w:sz="8" w:space="0" w:color="000000"/>
              <w:right w:val="single" w:sz="8" w:space="0" w:color="000000"/>
            </w:tcBorders>
            <w:vAlign w:val="center"/>
          </w:tcPr>
          <w:p w14:paraId="55CFE301" w14:textId="77777777" w:rsidR="00BD042E" w:rsidRDefault="00000000" w:rsidP="00CD7004">
            <w:pPr>
              <w:pBdr>
                <w:bottom w:val="none" w:sz="8" w:space="0" w:color="000000"/>
              </w:pBdr>
              <w:spacing w:before="0" w:line="276" w:lineRule="auto"/>
              <w:jc w:val="center"/>
              <w:rPr>
                <w:b/>
                <w:bCs/>
                <w:sz w:val="24"/>
                <w:szCs w:val="24"/>
              </w:rPr>
            </w:pPr>
            <w:r>
              <w:rPr>
                <w:rFonts w:ascii="Arial" w:eastAsia="Arial" w:hAnsi="Arial" w:cs="Arial"/>
                <w:b/>
                <w:bCs/>
                <w:color w:val="000000"/>
                <w:sz w:val="24"/>
                <w:szCs w:val="24"/>
              </w:rPr>
              <w:t>Secteur</w:t>
            </w:r>
          </w:p>
        </w:tc>
        <w:tc>
          <w:tcPr>
            <w:tcW w:w="4070" w:type="dxa"/>
            <w:tcBorders>
              <w:top w:val="single" w:sz="8" w:space="0" w:color="000000"/>
              <w:left w:val="single" w:sz="8" w:space="0" w:color="000000"/>
              <w:bottom w:val="single" w:sz="8" w:space="0" w:color="000000"/>
              <w:right w:val="single" w:sz="8" w:space="0" w:color="000000"/>
            </w:tcBorders>
            <w:vAlign w:val="center"/>
          </w:tcPr>
          <w:p w14:paraId="23448FEE" w14:textId="77777777" w:rsidR="00BD042E" w:rsidRDefault="00000000" w:rsidP="00CD7004">
            <w:pPr>
              <w:pBdr>
                <w:bottom w:val="none" w:sz="8" w:space="0" w:color="000000"/>
              </w:pBdr>
              <w:spacing w:before="0" w:line="276" w:lineRule="auto"/>
              <w:jc w:val="center"/>
              <w:rPr>
                <w:sz w:val="24"/>
                <w:szCs w:val="24"/>
              </w:rPr>
            </w:pPr>
            <w:r>
              <w:rPr>
                <w:rFonts w:ascii="Arial" w:eastAsia="Arial" w:hAnsi="Arial" w:cs="Arial"/>
                <w:color w:val="000000"/>
                <w:sz w:val="24"/>
                <w:szCs w:val="24"/>
              </w:rPr>
              <w:t>Entreprises parmi</w:t>
            </w:r>
            <w:r w:rsidRPr="00CD7004">
              <w:rPr>
                <w:rFonts w:ascii="Arial" w:eastAsia="Arial" w:hAnsi="Arial" w:cs="Arial"/>
                <w:color w:val="000000"/>
                <w:sz w:val="24"/>
                <w:szCs w:val="24"/>
              </w:rPr>
              <w:t xml:space="preserve"> les 5 % les plus productives de leur secteur.</w:t>
            </w:r>
          </w:p>
        </w:tc>
        <w:tc>
          <w:tcPr>
            <w:tcW w:w="2097" w:type="dxa"/>
            <w:tcBorders>
              <w:top w:val="single" w:sz="8" w:space="0" w:color="000000"/>
              <w:left w:val="single" w:sz="8" w:space="0" w:color="000000"/>
              <w:bottom w:val="single" w:sz="8" w:space="0" w:color="000000"/>
              <w:right w:val="single" w:sz="8" w:space="0" w:color="000000"/>
            </w:tcBorders>
            <w:vAlign w:val="center"/>
          </w:tcPr>
          <w:p w14:paraId="18526CE3" w14:textId="77777777" w:rsidR="00BD042E" w:rsidRDefault="00000000" w:rsidP="00CD7004">
            <w:pPr>
              <w:spacing w:before="0" w:line="276" w:lineRule="auto"/>
              <w:jc w:val="center"/>
              <w:rPr>
                <w:sz w:val="24"/>
                <w:szCs w:val="24"/>
              </w:rPr>
            </w:pPr>
            <w:r>
              <w:rPr>
                <w:rFonts w:ascii="Arial" w:eastAsia="Arial" w:hAnsi="Arial" w:cs="Arial"/>
                <w:color w:val="000000"/>
                <w:sz w:val="24"/>
                <w:szCs w:val="24"/>
              </w:rPr>
              <w:t>Autres entreprises</w:t>
            </w:r>
          </w:p>
        </w:tc>
      </w:tr>
      <w:tr w:rsidR="00BD042E" w14:paraId="45237F2A" w14:textId="77777777">
        <w:trPr>
          <w:trHeight w:val="277"/>
        </w:trPr>
        <w:tc>
          <w:tcPr>
            <w:tcW w:w="2862" w:type="dxa"/>
            <w:tcBorders>
              <w:top w:val="single" w:sz="8" w:space="0" w:color="000000"/>
              <w:left w:val="single" w:sz="8" w:space="0" w:color="000000"/>
              <w:bottom w:val="single" w:sz="8" w:space="0" w:color="000000"/>
              <w:right w:val="single" w:sz="8" w:space="0" w:color="000000"/>
            </w:tcBorders>
            <w:vAlign w:val="bottom"/>
          </w:tcPr>
          <w:p w14:paraId="73DF9287" w14:textId="77777777" w:rsidR="00BD042E" w:rsidRDefault="00000000">
            <w:pPr>
              <w:spacing w:before="0" w:line="276" w:lineRule="auto"/>
              <w:rPr>
                <w:sz w:val="24"/>
                <w:szCs w:val="24"/>
              </w:rPr>
            </w:pPr>
            <w:r>
              <w:rPr>
                <w:rFonts w:ascii="Arial" w:eastAsia="Arial" w:hAnsi="Arial" w:cs="Arial"/>
                <w:color w:val="000000"/>
                <w:sz w:val="24"/>
                <w:szCs w:val="24"/>
              </w:rPr>
              <w:t>Industrie</w:t>
            </w:r>
          </w:p>
        </w:tc>
        <w:tc>
          <w:tcPr>
            <w:tcW w:w="4070" w:type="dxa"/>
            <w:tcBorders>
              <w:top w:val="single" w:sz="8" w:space="0" w:color="000000"/>
              <w:left w:val="single" w:sz="8" w:space="0" w:color="000000"/>
              <w:bottom w:val="single" w:sz="8" w:space="0" w:color="000000"/>
              <w:right w:val="single" w:sz="8" w:space="0" w:color="000000"/>
            </w:tcBorders>
            <w:vAlign w:val="bottom"/>
          </w:tcPr>
          <w:p w14:paraId="63052BEB" w14:textId="77777777" w:rsidR="00BD042E" w:rsidRDefault="00000000">
            <w:pPr>
              <w:spacing w:before="0" w:line="276" w:lineRule="auto"/>
              <w:jc w:val="center"/>
              <w:rPr>
                <w:sz w:val="24"/>
                <w:szCs w:val="24"/>
              </w:rPr>
            </w:pPr>
            <w:r>
              <w:rPr>
                <w:rFonts w:ascii="Arial" w:eastAsia="Arial" w:hAnsi="Arial" w:cs="Arial"/>
                <w:color w:val="000000"/>
                <w:sz w:val="24"/>
                <w:szCs w:val="24"/>
              </w:rPr>
              <w:t>+10,5%</w:t>
            </w:r>
          </w:p>
        </w:tc>
        <w:tc>
          <w:tcPr>
            <w:tcW w:w="2097" w:type="dxa"/>
            <w:tcBorders>
              <w:top w:val="single" w:sz="8" w:space="0" w:color="000000"/>
              <w:left w:val="single" w:sz="8" w:space="0" w:color="000000"/>
              <w:bottom w:val="single" w:sz="8" w:space="0" w:color="000000"/>
              <w:right w:val="single" w:sz="8" w:space="0" w:color="000000"/>
            </w:tcBorders>
            <w:vAlign w:val="bottom"/>
          </w:tcPr>
          <w:p w14:paraId="5872BF58" w14:textId="77777777" w:rsidR="00BD042E" w:rsidRDefault="00000000">
            <w:pPr>
              <w:spacing w:before="0" w:line="276" w:lineRule="auto"/>
              <w:jc w:val="center"/>
              <w:rPr>
                <w:sz w:val="24"/>
                <w:szCs w:val="24"/>
              </w:rPr>
            </w:pPr>
            <w:r>
              <w:rPr>
                <w:rFonts w:ascii="Arial" w:eastAsia="Arial" w:hAnsi="Arial" w:cs="Arial"/>
                <w:color w:val="000000"/>
                <w:sz w:val="24"/>
                <w:szCs w:val="24"/>
              </w:rPr>
              <w:t>+3,7%</w:t>
            </w:r>
          </w:p>
        </w:tc>
      </w:tr>
      <w:tr w:rsidR="00BD042E" w14:paraId="14558A1A" w14:textId="77777777">
        <w:trPr>
          <w:trHeight w:val="277"/>
        </w:trPr>
        <w:tc>
          <w:tcPr>
            <w:tcW w:w="2862" w:type="dxa"/>
            <w:tcBorders>
              <w:top w:val="single" w:sz="8" w:space="0" w:color="000000"/>
              <w:left w:val="single" w:sz="8" w:space="0" w:color="000000"/>
              <w:bottom w:val="single" w:sz="8" w:space="0" w:color="000000"/>
              <w:right w:val="single" w:sz="8" w:space="0" w:color="000000"/>
            </w:tcBorders>
            <w:vAlign w:val="bottom"/>
          </w:tcPr>
          <w:p w14:paraId="7DD2532F" w14:textId="77777777" w:rsidR="00BD042E" w:rsidRDefault="00000000">
            <w:pPr>
              <w:spacing w:before="0" w:line="276" w:lineRule="auto"/>
              <w:rPr>
                <w:sz w:val="24"/>
                <w:szCs w:val="24"/>
              </w:rPr>
            </w:pPr>
            <w:r>
              <w:rPr>
                <w:rFonts w:ascii="Arial" w:eastAsia="Arial" w:hAnsi="Arial" w:cs="Arial"/>
                <w:color w:val="000000"/>
                <w:sz w:val="24"/>
                <w:szCs w:val="24"/>
              </w:rPr>
              <w:t>Construction</w:t>
            </w:r>
          </w:p>
        </w:tc>
        <w:tc>
          <w:tcPr>
            <w:tcW w:w="4070" w:type="dxa"/>
            <w:tcBorders>
              <w:top w:val="single" w:sz="8" w:space="0" w:color="000000"/>
              <w:left w:val="single" w:sz="8" w:space="0" w:color="000000"/>
              <w:bottom w:val="single" w:sz="8" w:space="0" w:color="000000"/>
              <w:right w:val="single" w:sz="8" w:space="0" w:color="000000"/>
            </w:tcBorders>
            <w:vAlign w:val="bottom"/>
          </w:tcPr>
          <w:p w14:paraId="08CE259E" w14:textId="77777777" w:rsidR="00BD042E" w:rsidRDefault="00000000">
            <w:pPr>
              <w:spacing w:before="0" w:line="276" w:lineRule="auto"/>
              <w:jc w:val="center"/>
              <w:rPr>
                <w:sz w:val="24"/>
                <w:szCs w:val="24"/>
              </w:rPr>
            </w:pPr>
            <w:r>
              <w:rPr>
                <w:rFonts w:ascii="Arial" w:eastAsia="Arial" w:hAnsi="Arial" w:cs="Arial"/>
                <w:color w:val="000000"/>
                <w:sz w:val="24"/>
                <w:szCs w:val="24"/>
              </w:rPr>
              <w:t>+7,3%</w:t>
            </w:r>
          </w:p>
        </w:tc>
        <w:tc>
          <w:tcPr>
            <w:tcW w:w="2097" w:type="dxa"/>
            <w:tcBorders>
              <w:top w:val="single" w:sz="8" w:space="0" w:color="000000"/>
              <w:left w:val="single" w:sz="8" w:space="0" w:color="000000"/>
              <w:bottom w:val="single" w:sz="8" w:space="0" w:color="000000"/>
              <w:right w:val="single" w:sz="8" w:space="0" w:color="000000"/>
            </w:tcBorders>
            <w:vAlign w:val="bottom"/>
          </w:tcPr>
          <w:p w14:paraId="6785D552" w14:textId="77777777" w:rsidR="00BD042E" w:rsidRDefault="00000000">
            <w:pPr>
              <w:spacing w:before="0" w:line="276" w:lineRule="auto"/>
              <w:jc w:val="center"/>
              <w:rPr>
                <w:sz w:val="24"/>
                <w:szCs w:val="24"/>
              </w:rPr>
            </w:pPr>
            <w:r>
              <w:rPr>
                <w:rFonts w:ascii="Arial" w:eastAsia="Arial" w:hAnsi="Arial" w:cs="Arial"/>
                <w:color w:val="000000"/>
                <w:sz w:val="24"/>
                <w:szCs w:val="24"/>
              </w:rPr>
              <w:t>+1,8%</w:t>
            </w:r>
          </w:p>
        </w:tc>
      </w:tr>
      <w:tr w:rsidR="00BD042E" w14:paraId="02FFC728" w14:textId="77777777">
        <w:trPr>
          <w:trHeight w:val="277"/>
        </w:trPr>
        <w:tc>
          <w:tcPr>
            <w:tcW w:w="2862" w:type="dxa"/>
            <w:tcBorders>
              <w:top w:val="single" w:sz="8" w:space="0" w:color="000000"/>
              <w:left w:val="single" w:sz="8" w:space="0" w:color="000000"/>
              <w:bottom w:val="single" w:sz="8" w:space="0" w:color="000000"/>
              <w:right w:val="single" w:sz="8" w:space="0" w:color="000000"/>
            </w:tcBorders>
            <w:vAlign w:val="bottom"/>
          </w:tcPr>
          <w:p w14:paraId="309FBCB8" w14:textId="77777777" w:rsidR="00BD042E" w:rsidRDefault="00000000">
            <w:pPr>
              <w:spacing w:before="0" w:line="276" w:lineRule="auto"/>
              <w:rPr>
                <w:sz w:val="24"/>
                <w:szCs w:val="24"/>
              </w:rPr>
            </w:pPr>
            <w:r>
              <w:rPr>
                <w:rFonts w:ascii="Arial" w:eastAsia="Arial" w:hAnsi="Arial" w:cs="Arial"/>
                <w:color w:val="000000"/>
                <w:sz w:val="24"/>
                <w:szCs w:val="24"/>
              </w:rPr>
              <w:t>Commerce</w:t>
            </w:r>
          </w:p>
        </w:tc>
        <w:tc>
          <w:tcPr>
            <w:tcW w:w="4070" w:type="dxa"/>
            <w:tcBorders>
              <w:top w:val="single" w:sz="8" w:space="0" w:color="000000"/>
              <w:left w:val="single" w:sz="8" w:space="0" w:color="000000"/>
              <w:bottom w:val="single" w:sz="8" w:space="0" w:color="000000"/>
              <w:right w:val="single" w:sz="8" w:space="0" w:color="000000"/>
            </w:tcBorders>
            <w:vAlign w:val="bottom"/>
          </w:tcPr>
          <w:p w14:paraId="7B17BE4D" w14:textId="77777777" w:rsidR="00BD042E" w:rsidRDefault="00000000">
            <w:pPr>
              <w:spacing w:before="0" w:line="276" w:lineRule="auto"/>
              <w:jc w:val="center"/>
              <w:rPr>
                <w:sz w:val="24"/>
                <w:szCs w:val="24"/>
              </w:rPr>
            </w:pPr>
            <w:r>
              <w:rPr>
                <w:rFonts w:ascii="Arial" w:eastAsia="Arial" w:hAnsi="Arial" w:cs="Arial"/>
                <w:color w:val="000000"/>
                <w:sz w:val="24"/>
                <w:szCs w:val="24"/>
              </w:rPr>
              <w:t>+1,9%</w:t>
            </w:r>
          </w:p>
        </w:tc>
        <w:tc>
          <w:tcPr>
            <w:tcW w:w="2097" w:type="dxa"/>
            <w:tcBorders>
              <w:top w:val="single" w:sz="8" w:space="0" w:color="000000"/>
              <w:left w:val="single" w:sz="8" w:space="0" w:color="000000"/>
              <w:bottom w:val="single" w:sz="8" w:space="0" w:color="000000"/>
              <w:right w:val="single" w:sz="8" w:space="0" w:color="000000"/>
            </w:tcBorders>
            <w:vAlign w:val="bottom"/>
          </w:tcPr>
          <w:p w14:paraId="58EC798C" w14:textId="77777777" w:rsidR="00BD042E" w:rsidRDefault="00000000">
            <w:pPr>
              <w:spacing w:before="0" w:line="276" w:lineRule="auto"/>
              <w:jc w:val="center"/>
              <w:rPr>
                <w:sz w:val="24"/>
                <w:szCs w:val="24"/>
              </w:rPr>
            </w:pPr>
            <w:r>
              <w:rPr>
                <w:rFonts w:ascii="Arial" w:eastAsia="Arial" w:hAnsi="Arial" w:cs="Arial"/>
                <w:color w:val="000000"/>
                <w:sz w:val="24"/>
                <w:szCs w:val="24"/>
              </w:rPr>
              <w:t>-0,2%</w:t>
            </w:r>
          </w:p>
        </w:tc>
      </w:tr>
      <w:tr w:rsidR="00BD042E" w14:paraId="7744DC95" w14:textId="77777777" w:rsidTr="00CD7004">
        <w:trPr>
          <w:trHeight w:val="277"/>
        </w:trPr>
        <w:tc>
          <w:tcPr>
            <w:tcW w:w="2862" w:type="dxa"/>
            <w:tcBorders>
              <w:top w:val="single" w:sz="8" w:space="0" w:color="000000"/>
              <w:left w:val="single" w:sz="8" w:space="0" w:color="000000"/>
              <w:bottom w:val="single" w:sz="8" w:space="0" w:color="000000"/>
              <w:right w:val="single" w:sz="8" w:space="0" w:color="000000"/>
            </w:tcBorders>
            <w:vAlign w:val="bottom"/>
          </w:tcPr>
          <w:p w14:paraId="2987EE19" w14:textId="77777777" w:rsidR="00BD042E" w:rsidRDefault="00000000">
            <w:pPr>
              <w:spacing w:before="0" w:line="276" w:lineRule="auto"/>
              <w:rPr>
                <w:sz w:val="24"/>
                <w:szCs w:val="24"/>
              </w:rPr>
            </w:pPr>
            <w:r>
              <w:rPr>
                <w:rFonts w:ascii="Arial" w:eastAsia="Arial" w:hAnsi="Arial" w:cs="Arial"/>
                <w:color w:val="000000"/>
                <w:sz w:val="24"/>
                <w:szCs w:val="24"/>
              </w:rPr>
              <w:t>Transports et entreposage</w:t>
            </w:r>
          </w:p>
        </w:tc>
        <w:tc>
          <w:tcPr>
            <w:tcW w:w="4070" w:type="dxa"/>
            <w:tcBorders>
              <w:top w:val="single" w:sz="8" w:space="0" w:color="000000"/>
              <w:left w:val="single" w:sz="8" w:space="0" w:color="000000"/>
              <w:bottom w:val="single" w:sz="8" w:space="0" w:color="000000"/>
              <w:right w:val="single" w:sz="8" w:space="0" w:color="000000"/>
            </w:tcBorders>
            <w:vAlign w:val="center"/>
          </w:tcPr>
          <w:p w14:paraId="5EC60123" w14:textId="77777777" w:rsidR="00BD042E" w:rsidRDefault="00000000" w:rsidP="00D25EFA">
            <w:pPr>
              <w:spacing w:before="0" w:line="276" w:lineRule="auto"/>
              <w:jc w:val="center"/>
              <w:rPr>
                <w:sz w:val="24"/>
                <w:szCs w:val="24"/>
              </w:rPr>
            </w:pPr>
            <w:r>
              <w:rPr>
                <w:rFonts w:ascii="Arial" w:eastAsia="Arial" w:hAnsi="Arial" w:cs="Arial"/>
                <w:color w:val="000000"/>
                <w:sz w:val="24"/>
                <w:szCs w:val="24"/>
              </w:rPr>
              <w:t>+3,3%</w:t>
            </w:r>
          </w:p>
        </w:tc>
        <w:tc>
          <w:tcPr>
            <w:tcW w:w="2097" w:type="dxa"/>
            <w:tcBorders>
              <w:top w:val="single" w:sz="8" w:space="0" w:color="000000"/>
              <w:left w:val="single" w:sz="8" w:space="0" w:color="000000"/>
              <w:bottom w:val="single" w:sz="8" w:space="0" w:color="000000"/>
              <w:right w:val="single" w:sz="8" w:space="0" w:color="000000"/>
            </w:tcBorders>
            <w:vAlign w:val="center"/>
          </w:tcPr>
          <w:p w14:paraId="6D267434" w14:textId="77777777" w:rsidR="00BD042E" w:rsidRDefault="00000000" w:rsidP="00D25EFA">
            <w:pPr>
              <w:spacing w:before="0" w:line="276" w:lineRule="auto"/>
              <w:jc w:val="center"/>
              <w:rPr>
                <w:sz w:val="24"/>
                <w:szCs w:val="24"/>
              </w:rPr>
            </w:pPr>
            <w:r>
              <w:rPr>
                <w:rFonts w:ascii="Arial" w:eastAsia="Arial" w:hAnsi="Arial" w:cs="Arial"/>
                <w:color w:val="000000"/>
                <w:sz w:val="24"/>
                <w:szCs w:val="24"/>
              </w:rPr>
              <w:t>-2,3%</w:t>
            </w:r>
          </w:p>
        </w:tc>
      </w:tr>
      <w:tr w:rsidR="00BD042E" w14:paraId="73E4C70A" w14:textId="77777777">
        <w:trPr>
          <w:trHeight w:val="277"/>
        </w:trPr>
        <w:tc>
          <w:tcPr>
            <w:tcW w:w="2862" w:type="dxa"/>
            <w:tcBorders>
              <w:top w:val="single" w:sz="8" w:space="0" w:color="000000"/>
              <w:left w:val="single" w:sz="8" w:space="0" w:color="000000"/>
              <w:bottom w:val="single" w:sz="8" w:space="0" w:color="000000"/>
              <w:right w:val="single" w:sz="8" w:space="0" w:color="000000"/>
            </w:tcBorders>
            <w:vAlign w:val="bottom"/>
          </w:tcPr>
          <w:p w14:paraId="27CF3D56" w14:textId="77777777" w:rsidR="00BD042E" w:rsidRDefault="00000000">
            <w:pPr>
              <w:pBdr>
                <w:bottom w:val="none" w:sz="8" w:space="0" w:color="000000"/>
              </w:pBdr>
              <w:spacing w:before="0" w:line="276" w:lineRule="auto"/>
              <w:rPr>
                <w:sz w:val="24"/>
                <w:szCs w:val="24"/>
              </w:rPr>
            </w:pPr>
            <w:r>
              <w:rPr>
                <w:rFonts w:ascii="Arial" w:eastAsia="Arial" w:hAnsi="Arial" w:cs="Arial"/>
                <w:color w:val="000000"/>
                <w:sz w:val="24"/>
                <w:szCs w:val="24"/>
              </w:rPr>
              <w:t>Services marchands</w:t>
            </w:r>
          </w:p>
        </w:tc>
        <w:tc>
          <w:tcPr>
            <w:tcW w:w="4070" w:type="dxa"/>
            <w:tcBorders>
              <w:top w:val="single" w:sz="8" w:space="0" w:color="000000"/>
              <w:left w:val="single" w:sz="8" w:space="0" w:color="000000"/>
              <w:bottom w:val="single" w:sz="8" w:space="0" w:color="000000"/>
              <w:right w:val="single" w:sz="8" w:space="0" w:color="000000"/>
            </w:tcBorders>
            <w:vAlign w:val="bottom"/>
          </w:tcPr>
          <w:p w14:paraId="5470D3CC" w14:textId="77777777" w:rsidR="00BD042E" w:rsidRDefault="00000000">
            <w:pPr>
              <w:pBdr>
                <w:bottom w:val="none" w:sz="8" w:space="0" w:color="000000"/>
              </w:pBdr>
              <w:spacing w:before="0" w:line="276" w:lineRule="auto"/>
              <w:jc w:val="center"/>
              <w:rPr>
                <w:sz w:val="24"/>
                <w:szCs w:val="24"/>
              </w:rPr>
            </w:pPr>
            <w:r>
              <w:rPr>
                <w:rFonts w:ascii="Arial" w:eastAsia="Arial" w:hAnsi="Arial" w:cs="Arial"/>
                <w:color w:val="000000"/>
                <w:sz w:val="24"/>
                <w:szCs w:val="24"/>
              </w:rPr>
              <w:t>+1,4%</w:t>
            </w:r>
          </w:p>
        </w:tc>
        <w:tc>
          <w:tcPr>
            <w:tcW w:w="2097" w:type="dxa"/>
            <w:tcBorders>
              <w:top w:val="single" w:sz="8" w:space="0" w:color="000000"/>
              <w:left w:val="single" w:sz="8" w:space="0" w:color="000000"/>
              <w:bottom w:val="single" w:sz="8" w:space="0" w:color="000000"/>
              <w:right w:val="single" w:sz="8" w:space="0" w:color="000000"/>
            </w:tcBorders>
            <w:vAlign w:val="bottom"/>
          </w:tcPr>
          <w:p w14:paraId="077A24DC" w14:textId="77777777" w:rsidR="00BD042E" w:rsidRDefault="00000000">
            <w:pPr>
              <w:spacing w:before="0" w:line="276" w:lineRule="auto"/>
              <w:jc w:val="center"/>
              <w:rPr>
                <w:sz w:val="24"/>
                <w:szCs w:val="24"/>
              </w:rPr>
            </w:pPr>
            <w:r>
              <w:rPr>
                <w:rFonts w:ascii="Arial" w:eastAsia="Arial" w:hAnsi="Arial" w:cs="Arial"/>
                <w:color w:val="000000"/>
                <w:sz w:val="24"/>
                <w:szCs w:val="24"/>
              </w:rPr>
              <w:t>+3,2%</w:t>
            </w:r>
          </w:p>
        </w:tc>
      </w:tr>
    </w:tbl>
    <w:p w14:paraId="2AB4B089" w14:textId="77777777" w:rsidR="00BD042E" w:rsidRDefault="00BD042E">
      <w:pPr>
        <w:jc w:val="right"/>
        <w:rPr>
          <w:bCs/>
          <w:i/>
          <w:sz w:val="2"/>
          <w:szCs w:val="2"/>
        </w:rPr>
      </w:pPr>
    </w:p>
    <w:p w14:paraId="70E552CE" w14:textId="77777777" w:rsidR="00BD042E" w:rsidRDefault="00000000">
      <w:pPr>
        <w:jc w:val="right"/>
        <w:rPr>
          <w:bCs/>
          <w:i/>
          <w:sz w:val="24"/>
          <w:szCs w:val="24"/>
        </w:rPr>
      </w:pPr>
      <w:r>
        <w:rPr>
          <w:i/>
          <w:iCs/>
          <w:sz w:val="24"/>
          <w:szCs w:val="24"/>
        </w:rPr>
        <w:t>Source : INSEE, 2022</w:t>
      </w:r>
    </w:p>
    <w:p w14:paraId="28A69D47" w14:textId="77777777" w:rsidR="00BD042E" w:rsidRDefault="00BD042E">
      <w:pPr>
        <w:jc w:val="right"/>
        <w:rPr>
          <w:bCs/>
          <w:i/>
          <w:sz w:val="16"/>
          <w:szCs w:val="16"/>
        </w:rPr>
      </w:pPr>
    </w:p>
    <w:p w14:paraId="1AEC6A9D" w14:textId="77777777" w:rsidR="00BD042E" w:rsidRDefault="00BD042E">
      <w:pPr>
        <w:rPr>
          <w:bCs/>
          <w:i/>
          <w:sz w:val="16"/>
          <w:szCs w:val="16"/>
        </w:rPr>
      </w:pPr>
    </w:p>
    <w:p w14:paraId="7AC2B6E3" w14:textId="77777777" w:rsidR="00BD042E" w:rsidRDefault="00000000">
      <w:pPr>
        <w:pStyle w:val="Titre2"/>
      </w:pPr>
      <w:r>
        <w:t>exercice 4 – Faire des liens entre plusieurs documents</w:t>
      </w:r>
    </w:p>
    <w:p w14:paraId="1AEF28F7" w14:textId="77777777" w:rsidR="00BD042E" w:rsidRDefault="00BD042E">
      <w:pPr>
        <w:spacing w:line="360" w:lineRule="auto"/>
        <w:rPr>
          <w:rFonts w:ascii="Arial" w:hAnsi="Arial" w:cs="Arial"/>
          <w:sz w:val="8"/>
          <w:szCs w:val="8"/>
        </w:rPr>
      </w:pPr>
    </w:p>
    <w:p w14:paraId="64034101" w14:textId="77777777" w:rsidR="00BD042E" w:rsidRDefault="00BD042E">
      <w:pPr>
        <w:spacing w:line="360" w:lineRule="auto"/>
        <w:rPr>
          <w:rFonts w:ascii="Arial" w:hAnsi="Arial" w:cs="Arial"/>
          <w:sz w:val="8"/>
          <w:szCs w:val="8"/>
        </w:rPr>
      </w:pPr>
    </w:p>
    <w:p w14:paraId="6BE1A2D2" w14:textId="77777777" w:rsidR="00BD042E" w:rsidRDefault="00000000">
      <w:pPr>
        <w:pStyle w:val="Paragraphedeliste"/>
        <w:numPr>
          <w:ilvl w:val="0"/>
          <w:numId w:val="7"/>
        </w:numPr>
        <w:spacing w:line="360" w:lineRule="auto"/>
        <w:rPr>
          <w:rFonts w:ascii="Arial" w:hAnsi="Arial" w:cs="Arial"/>
          <w:color w:val="1F3864" w:themeColor="accent1" w:themeShade="80"/>
          <w:sz w:val="24"/>
          <w:szCs w:val="24"/>
        </w:rPr>
      </w:pPr>
      <w:r>
        <w:rPr>
          <w:rFonts w:ascii="Arial" w:eastAsia="Arial" w:hAnsi="Arial" w:cs="Arial"/>
          <w:b/>
          <w:bCs/>
          <w:color w:val="1F3864" w:themeColor="accent1" w:themeShade="80"/>
          <w:sz w:val="24"/>
          <w:szCs w:val="24"/>
        </w:rPr>
        <w:t xml:space="preserve">Surlignez </w:t>
      </w:r>
      <w:r>
        <w:rPr>
          <w:rFonts w:ascii="Arial" w:eastAsia="Arial" w:hAnsi="Arial" w:cs="Arial"/>
          <w:color w:val="1F3864" w:themeColor="accent1" w:themeShade="80"/>
          <w:sz w:val="24"/>
          <w:szCs w:val="24"/>
        </w:rPr>
        <w:t>tous les mots qui ont un lien avec la notion de travail/emploi</w:t>
      </w:r>
    </w:p>
    <w:p w14:paraId="4A303BDD" w14:textId="77777777" w:rsidR="00BD042E" w:rsidRDefault="00000000">
      <w:pPr>
        <w:pStyle w:val="Paragraphedeliste"/>
        <w:numPr>
          <w:ilvl w:val="0"/>
          <w:numId w:val="7"/>
        </w:numPr>
        <w:spacing w:line="360" w:lineRule="auto"/>
        <w:rPr>
          <w:rFonts w:ascii="Arial" w:eastAsia="Arial" w:hAnsi="Arial" w:cs="Arial"/>
          <w:color w:val="1F3864" w:themeColor="accent1" w:themeShade="80"/>
          <w:sz w:val="24"/>
          <w:szCs w:val="24"/>
        </w:rPr>
      </w:pPr>
      <w:r>
        <w:rPr>
          <w:rFonts w:ascii="Arial" w:eastAsia="Arial" w:hAnsi="Arial" w:cs="Arial"/>
          <w:b/>
          <w:bCs/>
          <w:color w:val="1F3864" w:themeColor="accent1" w:themeShade="80"/>
          <w:sz w:val="24"/>
          <w:szCs w:val="24"/>
        </w:rPr>
        <w:t xml:space="preserve">Distinguez </w:t>
      </w:r>
      <w:r>
        <w:rPr>
          <w:rFonts w:ascii="Arial" w:eastAsia="Arial" w:hAnsi="Arial" w:cs="Arial"/>
          <w:color w:val="1F3864" w:themeColor="accent1" w:themeShade="80"/>
          <w:sz w:val="24"/>
          <w:szCs w:val="24"/>
        </w:rPr>
        <w:t>l’effet de l’apprentissage sur la productivité à court terme et à long terme sur la fiche de réponses</w:t>
      </w:r>
    </w:p>
    <w:p w14:paraId="37756494" w14:textId="5DA901D7" w:rsidR="00BD042E" w:rsidRDefault="00000000">
      <w:pPr>
        <w:pStyle w:val="Titre6"/>
        <w:jc w:val="both"/>
        <w:rPr>
          <w:sz w:val="20"/>
          <w:szCs w:val="20"/>
        </w:rPr>
      </w:pPr>
      <w:r>
        <w:rPr>
          <w:sz w:val="20"/>
          <w:szCs w:val="20"/>
        </w:rPr>
        <w:t>Texte 1 – Extrait du document 15 du sujet (Productivité : et si l'humain était au centre ? (Natacha Valla)</w:t>
      </w:r>
    </w:p>
    <w:p w14:paraId="2DA04CB2" w14:textId="77777777" w:rsidR="00BD042E" w:rsidRDefault="00BD042E">
      <w:pPr>
        <w:pStyle w:val="Sansinterligne"/>
      </w:pPr>
    </w:p>
    <w:p w14:paraId="79AB14B7" w14:textId="7D314725" w:rsidR="00BD042E" w:rsidRDefault="00000000">
      <w:pPr>
        <w:pStyle w:val="Sansinterligne"/>
        <w:spacing w:line="360" w:lineRule="auto"/>
        <w:jc w:val="both"/>
        <w:rPr>
          <w:rFonts w:ascii="Arial" w:hAnsi="Arial" w:cs="Arial"/>
          <w:sz w:val="24"/>
          <w:szCs w:val="24"/>
        </w:rPr>
      </w:pPr>
      <w:r>
        <w:rPr>
          <w:rStyle w:val="Marquedecommentaire1"/>
          <w:rFonts w:ascii="Arial" w:eastAsia="Arial" w:hAnsi="Arial" w:cs="Arial"/>
          <w:sz w:val="24"/>
          <w:szCs w:val="24"/>
        </w:rPr>
        <w:t xml:space="preserve">La productivité reflète la qualité du capital humain d'une économie, qui englobe les connaissances, compétences et expertise acquises par l'éducation et l'expérience. </w:t>
      </w:r>
      <w:r>
        <w:rPr>
          <w:rFonts w:ascii="Arial" w:eastAsia="Arial" w:hAnsi="Arial" w:cs="Arial"/>
          <w:sz w:val="24"/>
          <w:szCs w:val="24"/>
        </w:rPr>
        <w:t xml:space="preserve">[...] La réflexion sur l'enseignement et la transmission est donc, dans tous les cas, absolument centrale pour la </w:t>
      </w:r>
      <w:r>
        <w:rPr>
          <w:rFonts w:ascii="Arial" w:eastAsia="Arial" w:hAnsi="Arial" w:cs="Arial"/>
          <w:sz w:val="24"/>
          <w:szCs w:val="24"/>
        </w:rPr>
        <w:lastRenderedPageBreak/>
        <w:t>productivité, la croissance et le bien-être : on n'a encore jamais mesuré d'investissement à rendement négatif dans l'humain, de l'enfance à l'âge adulte avancé.</w:t>
      </w:r>
    </w:p>
    <w:p w14:paraId="33469855" w14:textId="77777777" w:rsidR="00BD042E" w:rsidRDefault="00BD042E">
      <w:pPr>
        <w:pStyle w:val="Sansinterligne"/>
        <w:spacing w:line="360" w:lineRule="auto"/>
        <w:jc w:val="both"/>
        <w:rPr>
          <w:rStyle w:val="Marquedecommentaire1"/>
          <w:rFonts w:ascii="Arial" w:hAnsi="Arial" w:cs="Arial"/>
          <w:sz w:val="2"/>
          <w:szCs w:val="2"/>
        </w:rPr>
      </w:pPr>
    </w:p>
    <w:p w14:paraId="364EC547" w14:textId="66833FF0" w:rsidR="00BD042E" w:rsidRDefault="00000000">
      <w:pPr>
        <w:pStyle w:val="Titre6"/>
        <w:rPr>
          <w:sz w:val="20"/>
          <w:szCs w:val="20"/>
        </w:rPr>
      </w:pPr>
      <w:r>
        <w:rPr>
          <w:sz w:val="20"/>
          <w:szCs w:val="20"/>
        </w:rPr>
        <w:t xml:space="preserve">Texte 2 – Extrait du Document 5 du sujet - Non, le salarié n’est pas devenu beaucoup moins productif - Eric HeyeR </w:t>
      </w:r>
    </w:p>
    <w:p w14:paraId="06F30AD1" w14:textId="77777777" w:rsidR="00BD042E" w:rsidRDefault="00BD042E">
      <w:pPr>
        <w:shd w:val="clear" w:color="FFFFFF" w:fill="FFFFFF"/>
        <w:spacing w:before="0" w:after="85"/>
        <w:jc w:val="both"/>
        <w:rPr>
          <w:rFonts w:ascii="Arial" w:hAnsi="Arial" w:cs="Arial"/>
          <w:sz w:val="24"/>
          <w:szCs w:val="24"/>
        </w:rPr>
      </w:pPr>
    </w:p>
    <w:p w14:paraId="34F2951F" w14:textId="77777777" w:rsidR="00BD042E" w:rsidRDefault="00000000">
      <w:pPr>
        <w:shd w:val="clear" w:color="FFFFFF" w:fill="FFFFFF"/>
        <w:spacing w:before="0" w:after="85"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Un autre élément à prendre en considération est la forte croissance de l’apprentissage. De 350 000 avant la crise sanitaire, le nombre d’apprentis s’élève aujourd’hui à 900 000. Cela compte pour une bonne part des 1,13 million d’emplois créés. </w:t>
      </w:r>
    </w:p>
    <w:p w14:paraId="594F8BA5" w14:textId="77777777" w:rsidR="00BD042E" w:rsidRDefault="00000000">
      <w:pPr>
        <w:shd w:val="clear" w:color="FFFFFF" w:fill="FFFFFF"/>
        <w:spacing w:before="0" w:after="85" w:line="360" w:lineRule="auto"/>
        <w:jc w:val="both"/>
        <w:rPr>
          <w:rFonts w:ascii="Arial" w:eastAsia="Arial" w:hAnsi="Arial" w:cs="Arial"/>
          <w:color w:val="000000"/>
          <w:sz w:val="24"/>
          <w:szCs w:val="24"/>
        </w:rPr>
      </w:pPr>
      <w:r>
        <w:rPr>
          <w:rFonts w:ascii="Arial" w:eastAsia="Arial" w:hAnsi="Arial" w:cs="Arial"/>
          <w:color w:val="000000"/>
          <w:sz w:val="24"/>
          <w:szCs w:val="24"/>
        </w:rPr>
        <w:t>Or, un salarié apprenti reste moins productif qu’un salarié non-apprenti. À nouveau, ce n’est peut-être pas le salarié en place qui est devenu moins productif mais la moyenne qui est tirée vers le bas en raison de l’arrivée de travailleurs qui ont encore besoin d’apprendre et qui ont généralement une durée du travail moins longue.</w:t>
      </w:r>
    </w:p>
    <w:p w14:paraId="5BAD1A6C" w14:textId="77777777" w:rsidR="00BD042E" w:rsidRDefault="00000000">
      <w:pPr>
        <w:shd w:val="clear" w:color="FFFFFF" w:fill="FFFFFF"/>
        <w:spacing w:before="0" w:line="360" w:lineRule="auto"/>
        <w:jc w:val="right"/>
        <w:rPr>
          <w:rFonts w:ascii="Arial" w:hAnsi="Arial" w:cs="Arial"/>
          <w:bCs/>
          <w:i/>
          <w:color w:val="4B4B4E"/>
          <w:sz w:val="24"/>
          <w:szCs w:val="24"/>
        </w:rPr>
      </w:pPr>
      <w:r>
        <w:rPr>
          <w:rFonts w:ascii="Arial" w:eastAsia="Arial" w:hAnsi="Arial" w:cs="Arial"/>
          <w:i/>
          <w:iCs/>
          <w:color w:val="4B4B4E"/>
          <w:sz w:val="24"/>
          <w:szCs w:val="24"/>
        </w:rPr>
        <w:t>Source : Eric Heyer (Science po ; OFCE) pour the conversation,</w:t>
      </w:r>
      <w:r>
        <w:rPr>
          <w:rFonts w:ascii="Arial" w:eastAsia="Arial" w:hAnsi="Arial" w:cs="Arial"/>
          <w:i/>
          <w:iCs/>
          <w:color w:val="4B4B4E"/>
          <w:sz w:val="24"/>
          <w:szCs w:val="24"/>
          <w:highlight w:val="white"/>
        </w:rPr>
        <w:t xml:space="preserve"> 8 novembre 2023</w:t>
      </w:r>
    </w:p>
    <w:p w14:paraId="1ADB8724" w14:textId="77777777" w:rsidR="00BD042E" w:rsidRDefault="00BD042E">
      <w:pPr>
        <w:shd w:val="clear" w:color="FFFFFF" w:fill="FFFFFF"/>
        <w:spacing w:before="0" w:line="360" w:lineRule="auto"/>
        <w:rPr>
          <w:rFonts w:ascii="Arial" w:hAnsi="Arial" w:cs="Arial"/>
          <w:bCs/>
          <w:i/>
          <w:color w:val="4B4B4E"/>
          <w:sz w:val="12"/>
          <w:szCs w:val="12"/>
        </w:rPr>
      </w:pPr>
    </w:p>
    <w:p w14:paraId="72DC24C0" w14:textId="77777777" w:rsidR="00BD042E" w:rsidRDefault="00BD042E">
      <w:pPr>
        <w:shd w:val="clear" w:color="FFFFFF" w:fill="FFFFFF"/>
        <w:spacing w:before="0" w:line="360" w:lineRule="auto"/>
        <w:rPr>
          <w:rFonts w:ascii="Arial" w:hAnsi="Arial" w:cs="Arial"/>
          <w:bCs/>
          <w:i/>
          <w:color w:val="4B4B4E"/>
          <w:sz w:val="12"/>
          <w:szCs w:val="12"/>
        </w:rPr>
      </w:pPr>
    </w:p>
    <w:p w14:paraId="027ACE31" w14:textId="77777777" w:rsidR="00BD042E" w:rsidRDefault="00000000">
      <w:pPr>
        <w:pStyle w:val="Paragraphedeliste"/>
        <w:numPr>
          <w:ilvl w:val="0"/>
          <w:numId w:val="7"/>
        </w:numPr>
        <w:pBdr>
          <w:bottom w:val="none" w:sz="8" w:space="0" w:color="000000"/>
        </w:pBdr>
        <w:contextualSpacing w:val="0"/>
        <w:rPr>
          <w:rFonts w:ascii="Arial" w:hAnsi="Arial" w:cs="Arial"/>
          <w:color w:val="1F3864" w:themeColor="accent1" w:themeShade="80"/>
          <w:sz w:val="24"/>
          <w:szCs w:val="24"/>
        </w:rPr>
      </w:pPr>
      <w:r>
        <w:rPr>
          <w:rFonts w:ascii="Arial" w:eastAsia="Arial" w:hAnsi="Arial" w:cs="Arial"/>
          <w:b/>
          <w:bCs/>
          <w:i/>
          <w:iCs/>
          <w:color w:val="1F3864" w:themeColor="accent1" w:themeShade="80"/>
          <w:sz w:val="24"/>
          <w:szCs w:val="24"/>
          <w:u w:val="single"/>
        </w:rPr>
        <w:t>Approfondissement</w:t>
      </w:r>
      <w:r>
        <w:rPr>
          <w:rFonts w:ascii="Arial" w:eastAsia="Arial" w:hAnsi="Arial" w:cs="Arial"/>
          <w:color w:val="1F3864" w:themeColor="accent1" w:themeShade="80"/>
          <w:sz w:val="24"/>
          <w:szCs w:val="24"/>
        </w:rPr>
        <w:t xml:space="preserve"> : </w:t>
      </w:r>
      <w:r>
        <w:rPr>
          <w:rFonts w:ascii="Arial" w:eastAsia="Arial" w:hAnsi="Arial" w:cs="Arial"/>
          <w:b/>
          <w:bCs/>
          <w:color w:val="1F3864" w:themeColor="accent1" w:themeShade="80"/>
          <w:sz w:val="24"/>
          <w:szCs w:val="24"/>
        </w:rPr>
        <w:t xml:space="preserve">illustrez </w:t>
      </w:r>
      <w:r>
        <w:rPr>
          <w:rFonts w:ascii="Arial" w:eastAsia="Arial" w:hAnsi="Arial" w:cs="Arial"/>
          <w:color w:val="1F3864" w:themeColor="accent1" w:themeShade="80"/>
          <w:sz w:val="24"/>
          <w:szCs w:val="24"/>
        </w:rPr>
        <w:t>les effets de l’apprentissage sur la productivité à long terme à l’aide du graphique ci-dessous</w:t>
      </w:r>
    </w:p>
    <w:p w14:paraId="3C44EB9E" w14:textId="77777777" w:rsidR="00BD042E" w:rsidRDefault="00BD042E">
      <w:pPr>
        <w:pBdr>
          <w:bottom w:val="none" w:sz="8" w:space="0" w:color="000000"/>
        </w:pBdr>
        <w:ind w:left="709"/>
        <w:rPr>
          <w:rFonts w:ascii="Arial" w:hAnsi="Arial" w:cs="Arial"/>
          <w:color w:val="1F3864" w:themeColor="accent1" w:themeShade="80"/>
          <w:sz w:val="24"/>
          <w:szCs w:val="24"/>
        </w:rPr>
      </w:pPr>
    </w:p>
    <w:p w14:paraId="3B0FE09F" w14:textId="77777777" w:rsidR="00BD042E" w:rsidRDefault="00BD042E">
      <w:pPr>
        <w:pBdr>
          <w:bottom w:val="none" w:sz="8" w:space="0" w:color="000000"/>
        </w:pBdr>
        <w:rPr>
          <w:sz w:val="18"/>
          <w:szCs w:val="18"/>
        </w:rPr>
      </w:pPr>
    </w:p>
    <w:p w14:paraId="6B290488" w14:textId="77777777" w:rsidR="00BD042E" w:rsidRDefault="00000000">
      <w:pPr>
        <w:pStyle w:val="Titre6"/>
        <w:spacing w:before="0"/>
        <w:rPr>
          <w:sz w:val="20"/>
          <w:szCs w:val="20"/>
        </w:rPr>
      </w:pPr>
      <w:r>
        <w:rPr>
          <w:sz w:val="20"/>
          <w:szCs w:val="20"/>
        </w:rPr>
        <w:t>Document 7 du sujet– Leviers permettant d’augmenter la productivité selon les entreprises, 2023 (%)</w:t>
      </w:r>
    </w:p>
    <w:p w14:paraId="1F9FCE45" w14:textId="77777777" w:rsidR="00BD042E" w:rsidRDefault="00BD042E">
      <w:pPr>
        <w:rPr>
          <w:sz w:val="24"/>
          <w:szCs w:val="24"/>
        </w:rPr>
      </w:pPr>
    </w:p>
    <w:p w14:paraId="50B8E018" w14:textId="77777777" w:rsidR="00BD042E" w:rsidRDefault="00000000">
      <w:pPr>
        <w:rPr>
          <w:sz w:val="24"/>
          <w:szCs w:val="24"/>
        </w:rPr>
      </w:pPr>
      <w:r>
        <w:rPr>
          <w:noProof/>
        </w:rPr>
        <mc:AlternateContent>
          <mc:Choice Requires="wpg">
            <w:drawing>
              <wp:anchor distT="0" distB="0" distL="114935" distR="114935" simplePos="0" relativeHeight="251655168" behindDoc="0" locked="0" layoutInCell="1" allowOverlap="1" wp14:anchorId="0688D053" wp14:editId="49ACB02E">
                <wp:simplePos x="0" y="0"/>
                <wp:positionH relativeFrom="column">
                  <wp:posOffset>-59512</wp:posOffset>
                </wp:positionH>
                <wp:positionV relativeFrom="paragraph">
                  <wp:posOffset>191001</wp:posOffset>
                </wp:positionV>
                <wp:extent cx="6947040" cy="2429753"/>
                <wp:effectExtent l="0" t="0" r="0" b="0"/>
                <wp:wrapNone/>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81496" name="Image 3"/>
                        <pic:cNvPicPr>
                          <a:picLocks noChangeAspect="1"/>
                        </pic:cNvPicPr>
                      </pic:nvPicPr>
                      <pic:blipFill>
                        <a:blip r:embed="rId17"/>
                        <a:srcRect t="11204" b="16093"/>
                        <a:stretch/>
                      </pic:blipFill>
                      <pic:spPr bwMode="auto">
                        <a:xfrm>
                          <a:off x="0" y="0"/>
                          <a:ext cx="6947039" cy="2429752"/>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5;o:allowoverlap:true;o:allowincell:true;mso-position-horizontal-relative:text;margin-left:-4.69pt;mso-position-horizontal:absolute;mso-position-vertical-relative:text;margin-top:15.04pt;mso-position-vertical:absolute;width:547.01pt;height:191.32pt;mso-wrap-distance-left:9.05pt;mso-wrap-distance-top:0.00pt;mso-wrap-distance-right:9.05pt;mso-wrap-distance-bottom:0.00pt;z-index:1;" stroked="false">
                <v:imagedata r:id="rId18" o:title="" croptop="7343f" cropleft="0f" cropbottom="10547f" cropright="0f"/>
                <o:lock v:ext="edit" rotation="t"/>
              </v:shape>
            </w:pict>
          </mc:Fallback>
        </mc:AlternateContent>
      </w:r>
    </w:p>
    <w:p w14:paraId="5F79C6F1" w14:textId="77777777" w:rsidR="00BD042E" w:rsidRDefault="00000000">
      <w:pPr>
        <w:rPr>
          <w:sz w:val="24"/>
          <w:szCs w:val="24"/>
        </w:rPr>
      </w:pPr>
      <w:r>
        <w:rPr>
          <w:sz w:val="24"/>
          <w:szCs w:val="24"/>
        </w:rPr>
        <w:t xml:space="preserve">Champ : entreprises de l’industrie manufacturière de 20 salariés ou plus. </w:t>
      </w:r>
    </w:p>
    <w:p w14:paraId="5DD1FDAA" w14:textId="77777777" w:rsidR="00BD042E" w:rsidRDefault="00BD042E">
      <w:pPr>
        <w:rPr>
          <w:sz w:val="24"/>
          <w:szCs w:val="24"/>
        </w:rPr>
      </w:pPr>
    </w:p>
    <w:p w14:paraId="5BFD5519" w14:textId="77777777" w:rsidR="00BD042E" w:rsidRDefault="00BD042E">
      <w:pPr>
        <w:rPr>
          <w:sz w:val="24"/>
          <w:szCs w:val="24"/>
        </w:rPr>
      </w:pPr>
    </w:p>
    <w:p w14:paraId="20B680F7" w14:textId="77777777" w:rsidR="00BD042E" w:rsidRDefault="00BD042E">
      <w:pPr>
        <w:rPr>
          <w:sz w:val="24"/>
          <w:szCs w:val="24"/>
        </w:rPr>
      </w:pPr>
    </w:p>
    <w:p w14:paraId="147E5841" w14:textId="77777777" w:rsidR="00BD042E" w:rsidRDefault="00BD042E">
      <w:pPr>
        <w:rPr>
          <w:sz w:val="24"/>
          <w:szCs w:val="24"/>
        </w:rPr>
      </w:pPr>
    </w:p>
    <w:p w14:paraId="4E0C64E4" w14:textId="77777777" w:rsidR="00BD042E" w:rsidRDefault="00BD042E">
      <w:pPr>
        <w:rPr>
          <w:sz w:val="24"/>
          <w:szCs w:val="24"/>
        </w:rPr>
      </w:pPr>
    </w:p>
    <w:p w14:paraId="4C877045" w14:textId="77777777" w:rsidR="00BD042E" w:rsidRDefault="00BD042E">
      <w:pPr>
        <w:rPr>
          <w:sz w:val="24"/>
          <w:szCs w:val="24"/>
        </w:rPr>
      </w:pPr>
    </w:p>
    <w:p w14:paraId="02EAE10F" w14:textId="77777777" w:rsidR="00BD042E" w:rsidRDefault="00BD042E">
      <w:pPr>
        <w:rPr>
          <w:sz w:val="24"/>
          <w:szCs w:val="24"/>
        </w:rPr>
      </w:pPr>
    </w:p>
    <w:p w14:paraId="07C8B5B3" w14:textId="77777777" w:rsidR="00BD042E" w:rsidRDefault="00BD042E">
      <w:pPr>
        <w:rPr>
          <w:sz w:val="24"/>
          <w:szCs w:val="24"/>
        </w:rPr>
      </w:pPr>
    </w:p>
    <w:p w14:paraId="39EF3ED0" w14:textId="77777777" w:rsidR="00BD042E" w:rsidRDefault="00BD042E">
      <w:pPr>
        <w:rPr>
          <w:sz w:val="24"/>
          <w:szCs w:val="24"/>
        </w:rPr>
      </w:pPr>
    </w:p>
    <w:p w14:paraId="2A499788" w14:textId="77777777" w:rsidR="00BD042E" w:rsidRDefault="00BD042E">
      <w:pPr>
        <w:rPr>
          <w:sz w:val="24"/>
          <w:szCs w:val="24"/>
        </w:rPr>
      </w:pPr>
    </w:p>
    <w:p w14:paraId="64470F20" w14:textId="77777777" w:rsidR="00BD042E" w:rsidRDefault="00BD042E">
      <w:pPr>
        <w:rPr>
          <w:sz w:val="24"/>
          <w:szCs w:val="24"/>
        </w:rPr>
      </w:pPr>
    </w:p>
    <w:p w14:paraId="151C2CD9" w14:textId="77777777" w:rsidR="00BD042E" w:rsidRDefault="00BD042E">
      <w:pPr>
        <w:rPr>
          <w:sz w:val="24"/>
          <w:szCs w:val="24"/>
        </w:rPr>
      </w:pPr>
    </w:p>
    <w:p w14:paraId="3D257F9E" w14:textId="5438D0CC" w:rsidR="00BD042E" w:rsidRDefault="00000000" w:rsidP="00CD7004">
      <w:pPr>
        <w:pStyle w:val="Titre2"/>
      </w:pPr>
      <w:r>
        <w:lastRenderedPageBreak/>
        <w:t xml:space="preserve">exercice 5 – nuancer son propos à l’aide d’un contre argument </w:t>
      </w:r>
    </w:p>
    <w:p w14:paraId="629D9614" w14:textId="77777777" w:rsidR="00BD042E" w:rsidRDefault="00000000" w:rsidP="00CD7004">
      <w:pPr>
        <w:pStyle w:val="Paragraphedeliste"/>
        <w:numPr>
          <w:ilvl w:val="0"/>
          <w:numId w:val="5"/>
        </w:numPr>
        <w:spacing w:before="120" w:line="360" w:lineRule="auto"/>
        <w:rPr>
          <w:rFonts w:ascii="Arial" w:hAnsi="Arial" w:cs="Arial"/>
          <w:color w:val="1F3864" w:themeColor="accent1" w:themeShade="80"/>
          <w:sz w:val="24"/>
          <w:szCs w:val="24"/>
        </w:rPr>
      </w:pPr>
      <w:r>
        <w:rPr>
          <w:rFonts w:ascii="Arial" w:eastAsia="Arial" w:hAnsi="Arial" w:cs="Arial"/>
          <w:color w:val="1F3864" w:themeColor="accent1" w:themeShade="80"/>
          <w:sz w:val="24"/>
          <w:szCs w:val="24"/>
        </w:rPr>
        <w:t xml:space="preserve">A l’aide d’un surligneur, </w:t>
      </w:r>
      <w:r>
        <w:rPr>
          <w:rFonts w:ascii="Arial" w:eastAsia="Arial" w:hAnsi="Arial" w:cs="Arial"/>
          <w:b/>
          <w:bCs/>
          <w:color w:val="1F3864" w:themeColor="accent1" w:themeShade="80"/>
          <w:sz w:val="24"/>
          <w:szCs w:val="24"/>
        </w:rPr>
        <w:t xml:space="preserve">identifiez </w:t>
      </w:r>
      <w:r>
        <w:rPr>
          <w:rFonts w:ascii="Arial" w:eastAsia="Arial" w:hAnsi="Arial" w:cs="Arial"/>
          <w:color w:val="1F3864" w:themeColor="accent1" w:themeShade="80"/>
          <w:sz w:val="24"/>
          <w:szCs w:val="24"/>
        </w:rPr>
        <w:t>les passages qui indiquent :</w:t>
      </w:r>
    </w:p>
    <w:p w14:paraId="52937A9F" w14:textId="22AF108E" w:rsidR="00BD042E" w:rsidRDefault="00D25EFA">
      <w:pPr>
        <w:pStyle w:val="Paragraphedeliste"/>
        <w:numPr>
          <w:ilvl w:val="1"/>
          <w:numId w:val="5"/>
        </w:numPr>
        <w:spacing w:line="360" w:lineRule="auto"/>
        <w:rPr>
          <w:rFonts w:ascii="Arial" w:hAnsi="Arial" w:cs="Arial"/>
          <w:color w:val="1F3864" w:themeColor="accent1" w:themeShade="80"/>
          <w:sz w:val="24"/>
          <w:szCs w:val="24"/>
        </w:rPr>
      </w:pPr>
      <w:r>
        <w:rPr>
          <w:rFonts w:ascii="Arial" w:eastAsia="Arial" w:hAnsi="Arial" w:cs="Arial"/>
          <w:color w:val="1F3864" w:themeColor="accent1" w:themeShade="80"/>
          <w:sz w:val="24"/>
          <w:szCs w:val="24"/>
        </w:rPr>
        <w:t>Un impact positif de l’intelligence artificielle sur l’économie</w:t>
      </w:r>
    </w:p>
    <w:p w14:paraId="7ED3FB2D" w14:textId="77777777" w:rsidR="00BD042E" w:rsidRDefault="00000000">
      <w:pPr>
        <w:pStyle w:val="Paragraphedeliste"/>
        <w:numPr>
          <w:ilvl w:val="1"/>
          <w:numId w:val="5"/>
        </w:numPr>
        <w:spacing w:line="360" w:lineRule="auto"/>
        <w:rPr>
          <w:rFonts w:ascii="Arial" w:hAnsi="Arial" w:cs="Arial"/>
          <w:color w:val="1F3864" w:themeColor="accent1" w:themeShade="80"/>
          <w:sz w:val="24"/>
          <w:szCs w:val="24"/>
        </w:rPr>
      </w:pPr>
      <w:r>
        <w:rPr>
          <w:rFonts w:ascii="Arial" w:eastAsia="Arial" w:hAnsi="Arial" w:cs="Arial"/>
          <w:color w:val="1F3864" w:themeColor="accent1" w:themeShade="80"/>
          <w:sz w:val="24"/>
          <w:szCs w:val="24"/>
        </w:rPr>
        <w:t xml:space="preserve">Un impact négatif </w:t>
      </w:r>
    </w:p>
    <w:p w14:paraId="2557F040" w14:textId="77777777" w:rsidR="00BD042E" w:rsidRDefault="00000000">
      <w:pPr>
        <w:pStyle w:val="Paragraphedeliste"/>
        <w:numPr>
          <w:ilvl w:val="0"/>
          <w:numId w:val="5"/>
        </w:numPr>
        <w:spacing w:line="360" w:lineRule="auto"/>
        <w:rPr>
          <w:rFonts w:ascii="Arial" w:hAnsi="Arial" w:cs="Arial"/>
          <w:color w:val="1F3864" w:themeColor="accent1" w:themeShade="80"/>
          <w:sz w:val="24"/>
          <w:szCs w:val="24"/>
        </w:rPr>
      </w:pPr>
      <w:r>
        <w:rPr>
          <w:rFonts w:ascii="Arial" w:eastAsia="Arial" w:hAnsi="Arial" w:cs="Arial"/>
          <w:b/>
          <w:bCs/>
          <w:color w:val="1F3864" w:themeColor="accent1" w:themeShade="80"/>
          <w:sz w:val="24"/>
          <w:szCs w:val="24"/>
        </w:rPr>
        <w:t xml:space="preserve">Entourez </w:t>
      </w:r>
      <w:r>
        <w:rPr>
          <w:rFonts w:ascii="Arial" w:eastAsia="Arial" w:hAnsi="Arial" w:cs="Arial"/>
          <w:color w:val="1F3864" w:themeColor="accent1" w:themeShade="80"/>
          <w:sz w:val="24"/>
          <w:szCs w:val="24"/>
        </w:rPr>
        <w:t xml:space="preserve">les connecteurs logiques qui montrent le passage d’une position à l’autre. </w:t>
      </w:r>
    </w:p>
    <w:p w14:paraId="39A88750" w14:textId="77777777" w:rsidR="00BD042E" w:rsidRDefault="00000000">
      <w:pPr>
        <w:pStyle w:val="Paragraphedeliste"/>
        <w:numPr>
          <w:ilvl w:val="0"/>
          <w:numId w:val="5"/>
        </w:numPr>
        <w:spacing w:line="360" w:lineRule="auto"/>
        <w:rPr>
          <w:rFonts w:ascii="Arial" w:hAnsi="Arial" w:cs="Arial"/>
          <w:color w:val="1F3864" w:themeColor="accent1" w:themeShade="80"/>
          <w:sz w:val="24"/>
          <w:szCs w:val="24"/>
        </w:rPr>
      </w:pPr>
      <w:r>
        <w:rPr>
          <w:rFonts w:ascii="Arial" w:eastAsia="Arial" w:hAnsi="Arial" w:cs="Arial"/>
          <w:b/>
          <w:bCs/>
          <w:color w:val="1F3864" w:themeColor="accent1" w:themeShade="80"/>
          <w:sz w:val="24"/>
          <w:szCs w:val="24"/>
        </w:rPr>
        <w:t>Concluez</w:t>
      </w:r>
      <w:r>
        <w:rPr>
          <w:rFonts w:ascii="Arial" w:eastAsia="Arial" w:hAnsi="Arial" w:cs="Arial"/>
          <w:color w:val="1F3864" w:themeColor="accent1" w:themeShade="80"/>
          <w:sz w:val="24"/>
          <w:szCs w:val="24"/>
        </w:rPr>
        <w:t xml:space="preserve">, en justifiant, sur la position de l’auteur. Estime-t-il que l’IA : </w:t>
      </w:r>
    </w:p>
    <w:p w14:paraId="115BED85" w14:textId="77777777" w:rsidR="00BD042E" w:rsidRDefault="00000000">
      <w:pPr>
        <w:pStyle w:val="Paragraphedeliste"/>
        <w:numPr>
          <w:ilvl w:val="1"/>
          <w:numId w:val="5"/>
        </w:numPr>
        <w:spacing w:line="360" w:lineRule="auto"/>
        <w:rPr>
          <w:rFonts w:ascii="Arial" w:hAnsi="Arial" w:cs="Arial"/>
          <w:color w:val="1F3864" w:themeColor="accent1" w:themeShade="80"/>
          <w:sz w:val="24"/>
          <w:szCs w:val="24"/>
        </w:rPr>
      </w:pPr>
      <w:r>
        <w:rPr>
          <w:rFonts w:ascii="Arial" w:eastAsia="Arial" w:hAnsi="Arial" w:cs="Arial"/>
          <w:color w:val="1F3864" w:themeColor="accent1" w:themeShade="80"/>
          <w:sz w:val="24"/>
          <w:szCs w:val="24"/>
        </w:rPr>
        <w:t>Permettra un « boom de productivité » ?</w:t>
      </w:r>
    </w:p>
    <w:p w14:paraId="0EB3B88C" w14:textId="77777777" w:rsidR="00BD042E" w:rsidRDefault="00000000">
      <w:pPr>
        <w:pStyle w:val="Paragraphedeliste"/>
        <w:numPr>
          <w:ilvl w:val="1"/>
          <w:numId w:val="5"/>
        </w:numPr>
        <w:spacing w:line="360" w:lineRule="auto"/>
        <w:rPr>
          <w:rFonts w:ascii="Arial" w:hAnsi="Arial" w:cs="Arial"/>
          <w:color w:val="1F3864" w:themeColor="accent1" w:themeShade="80"/>
          <w:sz w:val="24"/>
          <w:szCs w:val="24"/>
        </w:rPr>
      </w:pPr>
      <w:r>
        <w:rPr>
          <w:rFonts w:ascii="Arial" w:eastAsia="Arial" w:hAnsi="Arial" w:cs="Arial"/>
          <w:color w:val="1F3864" w:themeColor="accent1" w:themeShade="80"/>
          <w:sz w:val="24"/>
          <w:szCs w:val="24"/>
        </w:rPr>
        <w:t>Risque d’avoir des effets plutôt négatifs sur la productivité ?</w:t>
      </w:r>
    </w:p>
    <w:p w14:paraId="1FBB934D" w14:textId="77777777" w:rsidR="00BD042E" w:rsidRDefault="00BD042E">
      <w:pPr>
        <w:spacing w:line="360" w:lineRule="auto"/>
        <w:ind w:left="709"/>
        <w:rPr>
          <w:rFonts w:ascii="Arial" w:hAnsi="Arial" w:cs="Arial"/>
          <w:color w:val="1F3864" w:themeColor="accent1" w:themeShade="80"/>
          <w:sz w:val="2"/>
          <w:szCs w:val="2"/>
        </w:rPr>
      </w:pPr>
    </w:p>
    <w:p w14:paraId="7A0EAC8A" w14:textId="311AE763" w:rsidR="00BD042E" w:rsidRDefault="00000000">
      <w:pPr>
        <w:pStyle w:val="Titre6"/>
        <w:rPr>
          <w:rFonts w:eastAsia="Arial" w:cs="Arial"/>
          <w:sz w:val="24"/>
          <w:szCs w:val="24"/>
        </w:rPr>
      </w:pPr>
      <w:r>
        <w:rPr>
          <w:rFonts w:eastAsia="Arial" w:cs="Arial"/>
          <w:sz w:val="24"/>
          <w:szCs w:val="24"/>
        </w:rPr>
        <w:t xml:space="preserve">Extrait du document </w:t>
      </w:r>
      <w:r w:rsidR="00D25EFA">
        <w:rPr>
          <w:rFonts w:eastAsia="Arial" w:cs="Arial"/>
          <w:sz w:val="24"/>
          <w:szCs w:val="24"/>
        </w:rPr>
        <w:t xml:space="preserve">13 </w:t>
      </w:r>
      <w:r>
        <w:rPr>
          <w:rFonts w:eastAsia="Arial" w:cs="Arial"/>
          <w:sz w:val="24"/>
          <w:szCs w:val="24"/>
        </w:rPr>
        <w:t>du sujet 2024</w:t>
      </w:r>
    </w:p>
    <w:p w14:paraId="1FFE137C" w14:textId="77777777" w:rsidR="00BD042E" w:rsidRDefault="00BD042E">
      <w:pPr>
        <w:spacing w:before="0" w:after="85"/>
        <w:jc w:val="both"/>
        <w:rPr>
          <w:rFonts w:eastAsia="Arial" w:cs="Arial"/>
          <w:sz w:val="24"/>
          <w:szCs w:val="24"/>
        </w:rPr>
      </w:pPr>
    </w:p>
    <w:p w14:paraId="713E3E5B" w14:textId="77777777" w:rsidR="00BD042E" w:rsidRDefault="00000000">
      <w:pPr>
        <w:spacing w:before="0" w:after="85" w:line="360" w:lineRule="auto"/>
        <w:jc w:val="both"/>
        <w:rPr>
          <w:rFonts w:ascii="Arial" w:hAnsi="Arial" w:cs="Arial"/>
          <w:sz w:val="24"/>
          <w:szCs w:val="24"/>
        </w:rPr>
      </w:pPr>
      <w:r>
        <w:rPr>
          <w:rFonts w:ascii="Arial" w:eastAsia="Arial" w:hAnsi="Arial" w:cs="Arial"/>
          <w:sz w:val="24"/>
          <w:szCs w:val="24"/>
        </w:rPr>
        <w:t>Depuis la sortie de ChatGPT en novembre 2022, les spéculations vont bon train quant à l’impact économique de l’intelligence artificielle (IA). Les uns promettent un boom de productivité à venir, les autres une apocalypse sur le marché de l’emploi… [...] [Une] hypothèse associe adoption de la technologie numérique et croissance de la productivité. Le paradoxe de la productivité, énoncé par Robert Solow dès 1987 n’a [cependant] toujours pas été démenti, excepté pour quelques-unes des dernières années du XXe siècle. Solow observait à l’époque que l’on voyait l’ordinateur partout sauf dans les statistiques de productivité. Les choses n’ont pas vraiment changé, y compris avec l’IA durant les années 2010. [...]</w:t>
      </w:r>
    </w:p>
    <w:p w14:paraId="7BEB1FBE" w14:textId="77777777" w:rsidR="00BD042E" w:rsidRDefault="00000000">
      <w:pPr>
        <w:spacing w:before="0" w:after="85" w:line="360" w:lineRule="auto"/>
        <w:jc w:val="both"/>
        <w:rPr>
          <w:rFonts w:ascii="Arial" w:hAnsi="Arial" w:cs="Arial"/>
          <w:sz w:val="24"/>
          <w:szCs w:val="24"/>
        </w:rPr>
      </w:pPr>
      <w:r>
        <w:rPr>
          <w:rFonts w:ascii="Arial" w:eastAsia="Arial" w:hAnsi="Arial" w:cs="Arial"/>
          <w:sz w:val="24"/>
          <w:szCs w:val="24"/>
        </w:rPr>
        <w:t>Quelques études récentes ont malgré tout mis en évidence un effet très substantiel des agents conversationnels dans différents contextes : 40 % de productivité gagnée grâce à ChatGPT dans des tâches de rédaction, 14 % dans un centre d’appel, ou encore 25 % au sein d’un célèbre cabinet de conseil. Mais toutes ces études n’ont mesuré l’effet de l’IA que sur quelques tâches discrètes bien définies. Il n’existe, à l’heure actuelle, aucune preuve que ces effets ponctuels se traduiront par des gains de productivité à l’échelle de l’entreprise ou de l’économie dans son ensemble.</w:t>
      </w:r>
    </w:p>
    <w:p w14:paraId="062DB171" w14:textId="77777777" w:rsidR="00BD042E" w:rsidRDefault="00000000">
      <w:pPr>
        <w:spacing w:before="0" w:after="85" w:line="360" w:lineRule="auto"/>
        <w:jc w:val="both"/>
        <w:rPr>
          <w:rFonts w:ascii="Arial" w:hAnsi="Arial" w:cs="Arial"/>
          <w:sz w:val="24"/>
          <w:szCs w:val="24"/>
        </w:rPr>
      </w:pPr>
      <w:r>
        <w:rPr>
          <w:rFonts w:ascii="Arial" w:eastAsia="Arial" w:hAnsi="Arial" w:cs="Arial"/>
          <w:sz w:val="24"/>
          <w:szCs w:val="24"/>
        </w:rPr>
        <w:t>Il se pourrait même que la technologie fasse perdre d’un côté ce qu’elle permettrait de gagner de l’autre. Une autre étude récente démontre que la productivité des développeurs a augmenté quand l’Italie a décidé d’interdire ChatGPT dans le pays du jour au lendemain. Les auteurs de l’étude concluent que l’important gain de temps dans la production de code permise par l’IA avait été éclipsé par une explosion plus importante encore du temps nécessaire à sa vérification et à sa correction.</w:t>
      </w:r>
    </w:p>
    <w:p w14:paraId="21FCE171" w14:textId="77777777" w:rsidR="00BD042E" w:rsidRDefault="00000000">
      <w:pPr>
        <w:spacing w:before="0" w:after="85" w:line="360" w:lineRule="auto"/>
        <w:jc w:val="both"/>
        <w:rPr>
          <w:rFonts w:ascii="Arial" w:hAnsi="Arial" w:cs="Arial"/>
          <w:sz w:val="24"/>
          <w:szCs w:val="24"/>
        </w:rPr>
      </w:pPr>
      <w:r>
        <w:rPr>
          <w:rFonts w:ascii="Arial" w:eastAsia="Arial" w:hAnsi="Arial" w:cs="Arial"/>
          <w:sz w:val="24"/>
          <w:szCs w:val="24"/>
        </w:rPr>
        <w:t>On peut ainsi spéculer que derrière le paradoxe de Solow se cache un phénomène sournois : le numérique permet souvent d’automatiser des tâches, mais en générant davantage de tâches de contrôle, de réconciliation ou d’encodage, bref, de bureaucratie.</w:t>
      </w:r>
    </w:p>
    <w:p w14:paraId="7D617806" w14:textId="77777777" w:rsidR="00BD042E" w:rsidRDefault="00BD042E">
      <w:pPr>
        <w:spacing w:before="0" w:line="360" w:lineRule="auto"/>
        <w:jc w:val="right"/>
        <w:rPr>
          <w:rFonts w:ascii="Arial" w:hAnsi="Arial" w:cs="Arial"/>
          <w:bCs/>
          <w:i/>
          <w:sz w:val="24"/>
          <w:szCs w:val="24"/>
        </w:rPr>
      </w:pPr>
      <w:hyperlink r:id="rId19" w:tooltip="https://theconversation.com/profiles/nicolas-van-zeebroeck-1336589" w:history="1">
        <w:r>
          <w:rPr>
            <w:rFonts w:ascii="Arial" w:eastAsia="Arial" w:hAnsi="Arial" w:cs="Arial"/>
            <w:i/>
            <w:iCs/>
            <w:sz w:val="24"/>
            <w:szCs w:val="24"/>
          </w:rPr>
          <w:t>Source : Nicolas van Zeebroeck</w:t>
        </w:r>
      </w:hyperlink>
      <w:r>
        <w:rPr>
          <w:rFonts w:ascii="Arial" w:eastAsia="Arial" w:hAnsi="Arial" w:cs="Arial"/>
          <w:i/>
          <w:iCs/>
          <w:sz w:val="24"/>
          <w:szCs w:val="24"/>
        </w:rPr>
        <w:t>, Université Libre de Bruxelles, the conversation, 3 juin 2023</w:t>
      </w:r>
      <w:r>
        <w:t xml:space="preserve"> </w:t>
      </w:r>
    </w:p>
    <w:p w14:paraId="1F46856D" w14:textId="77777777" w:rsidR="00BD042E" w:rsidRDefault="00000000">
      <w:pPr>
        <w:pStyle w:val="Titre2"/>
      </w:pPr>
      <w:r>
        <w:lastRenderedPageBreak/>
        <w:t xml:space="preserve">Exercice </w:t>
      </w:r>
      <w:proofErr w:type="gramStart"/>
      <w:r>
        <w:t>6  –</w:t>
      </w:r>
      <w:proofErr w:type="gramEnd"/>
      <w:r>
        <w:t xml:space="preserve">  Schematiser des mécanismes Économiques (causes, conséquences)</w:t>
      </w:r>
    </w:p>
    <w:p w14:paraId="6F797B30" w14:textId="77777777" w:rsidR="00BD042E" w:rsidRDefault="00BD042E"/>
    <w:p w14:paraId="2277E36A" w14:textId="77777777" w:rsidR="00BD042E" w:rsidRDefault="00000000">
      <w:pPr>
        <w:pStyle w:val="Paragraphedeliste"/>
        <w:numPr>
          <w:ilvl w:val="0"/>
          <w:numId w:val="17"/>
        </w:numPr>
        <w:rPr>
          <w:rFonts w:ascii="Arial" w:hAnsi="Arial" w:cs="Arial"/>
          <w:color w:val="1F3864" w:themeColor="accent1" w:themeShade="80"/>
          <w:sz w:val="24"/>
          <w:szCs w:val="24"/>
        </w:rPr>
      </w:pPr>
      <w:r>
        <w:rPr>
          <w:rFonts w:ascii="Arial" w:eastAsia="Arial" w:hAnsi="Arial" w:cs="Arial"/>
          <w:color w:val="1F3864" w:themeColor="accent1" w:themeShade="80"/>
          <w:sz w:val="24"/>
          <w:szCs w:val="24"/>
        </w:rPr>
        <w:t xml:space="preserve">A l’aide du document 2, complétez le schéma suivant : </w:t>
      </w:r>
    </w:p>
    <w:p w14:paraId="6C5C2076" w14:textId="77777777" w:rsidR="00BD042E" w:rsidRDefault="00BD042E"/>
    <w:p w14:paraId="25564F99" w14:textId="77777777" w:rsidR="00BD042E" w:rsidRDefault="00BD042E"/>
    <w:p w14:paraId="7B38564D" w14:textId="77777777" w:rsidR="00BD042E" w:rsidRDefault="00BD042E"/>
    <w:p w14:paraId="3B53D13E" w14:textId="77777777" w:rsidR="00BD042E" w:rsidRDefault="00BD042E"/>
    <w:p w14:paraId="198F0860" w14:textId="77777777" w:rsidR="00BD042E" w:rsidRDefault="00BD042E"/>
    <w:p w14:paraId="1F40FDFA" w14:textId="77777777" w:rsidR="00BD042E" w:rsidRDefault="00000000">
      <w:r>
        <w:rPr>
          <w:noProof/>
        </w:rPr>
        <mc:AlternateContent>
          <mc:Choice Requires="wpg">
            <w:drawing>
              <wp:anchor distT="0" distB="0" distL="115200" distR="115200" simplePos="0" relativeHeight="251658240" behindDoc="0" locked="0" layoutInCell="1" allowOverlap="1" wp14:anchorId="00EFBF1D" wp14:editId="08836C51">
                <wp:simplePos x="0" y="0"/>
                <wp:positionH relativeFrom="column">
                  <wp:posOffset>5572157</wp:posOffset>
                </wp:positionH>
                <wp:positionV relativeFrom="paragraph">
                  <wp:posOffset>9690</wp:posOffset>
                </wp:positionV>
                <wp:extent cx="1170214" cy="816152"/>
                <wp:effectExtent l="3175" t="3175" r="3175" b="3175"/>
                <wp:wrapNone/>
                <wp:docPr id="6" name="Zone de texte 6"/>
                <wp:cNvGraphicFramePr/>
                <a:graphic xmlns:a="http://schemas.openxmlformats.org/drawingml/2006/main">
                  <a:graphicData uri="http://schemas.microsoft.com/office/word/2010/wordprocessingShape">
                    <wps:wsp>
                      <wps:cNvSpPr txBox="1"/>
                      <wps:spPr bwMode="auto">
                        <a:xfrm>
                          <a:off x="0" y="0"/>
                          <a:ext cx="1170214" cy="816152"/>
                        </a:xfrm>
                        <a:prstGeom prst="rect">
                          <a:avLst/>
                        </a:prstGeom>
                        <a:solidFill>
                          <a:schemeClr val="lt1"/>
                        </a:solidFill>
                        <a:ln w="6350">
                          <a:solidFill>
                            <a:prstClr val="black"/>
                          </a:solidFill>
                        </a:ln>
                      </wps:spPr>
                      <wps:txbx>
                        <w:txbxContent>
                          <w:p w14:paraId="153EEE08" w14:textId="77777777" w:rsidR="00BD042E" w:rsidRDefault="00000000">
                            <w:pPr>
                              <w:jc w:val="center"/>
                            </w:pPr>
                            <w:r>
                              <w:rPr>
                                <w:rFonts w:ascii="Symbol" w:eastAsia="Symbol" w:hAnsi="Symbol" w:cs="Symbol"/>
                                <w:sz w:val="32"/>
                                <w:szCs w:val="32"/>
                              </w:rPr>
                              <w:t xml:space="preserve">⤴ </w:t>
                            </w:r>
                            <w:r>
                              <w:t>croissance de la production)</w:t>
                            </w:r>
                          </w:p>
                        </w:txbxContent>
                      </wps:txbx>
                      <wps:bodyPr vertOverflow="overflow" horzOverflow="overflow" vert="horz" wrap="square" lIns="91440" tIns="45720" rIns="91440" bIns="45720" numCol="1" spcCol="0" rtlCol="0" fromWordArt="0" anchor="t" anchorCtr="0" forceAA="0" compatLnSpc="0"/>
                    </wps:wsp>
                  </a:graphicData>
                </a:graphic>
              </wp:anchor>
            </w:drawing>
          </mc:Choice>
          <mc:Fallback xmlns:a="http://schemas.openxmlformats.org/drawingml/2006/main">
            <w:pict>
              <v:shape id="shape 5" o:spid="_x0000_s5" o:spt="202" type="#_x0000_t202" style="position:absolute;z-index:251692032;o:allowoverlap:true;o:allowincell:true;mso-position-horizontal-relative:text;margin-left:438.75pt;mso-position-horizontal:absolute;mso-position-vertical-relative:text;margin-top:0.76pt;mso-position-vertical:absolute;width:92.14pt;height:64.26pt;mso-wrap-distance-left:9.07pt;mso-wrap-distance-top:0.00pt;mso-wrap-distance-right:9.07pt;mso-wrap-distance-bottom:0.00pt;rotation:0;v-text-anchor:top;visibility:visible;" fillcolor="#FFFFFF" strokecolor="#000000" strokeweight="0.50pt">
                <v:textbox inset="0,0,0,0">
                  <w:txbxContent>
                    <w:p>
                      <w:pPr>
                        <w:pBdr/>
                        <w:spacing/>
                        <w:ind/>
                        <w:jc w:val="center"/>
                        <w:rPr/>
                      </w:pPr>
                      <w:r/>
                      <w:r>
                        <w:rPr>
                          <w:rFonts w:hint="default" w:ascii="Symbol" w:hAnsi="Symbol" w:eastAsia="Symbol" w:cs="Symbol"/>
                          <w:b w:val="0"/>
                          <w:bCs w:val="0"/>
                          <w:i w:val="0"/>
                          <w:iCs w:val="0"/>
                          <w:caps w:val="0"/>
                          <w:smallCaps w:val="0"/>
                          <w:strike w:val="0"/>
                          <w:vanish w:val="0"/>
                          <w:color w:val="auto"/>
                          <w:spacing w:val="0"/>
                          <w:position w:val="0"/>
                          <w:sz w:val="32"/>
                          <w:szCs w:val="32"/>
                          <w:highlight w:val="none"/>
                          <w:u w:val="none"/>
                          <w:vertAlign w:val="baseline"/>
                          <w:rtl w:val="0"/>
                          <w:cs w:val="0"/>
                          <w:lang w:val="fr-FR" w:eastAsia="en-US" w:bidi="ar-SA"/>
                          <w14:ligatures w14:val="none"/>
                        </w:rPr>
                        <w:t xml:space="preserve">⤴ </w:t>
                      </w:r>
                      <w:r>
                        <w:t xml:space="preserve">croissance de la production)</w:t>
                      </w:r>
                      <w:r/>
                    </w:p>
                  </w:txbxContent>
                </v:textbox>
              </v:shape>
            </w:pict>
          </mc:Fallback>
        </mc:AlternateContent>
      </w:r>
      <w:r>
        <w:rPr>
          <w:noProof/>
        </w:rPr>
        <mc:AlternateContent>
          <mc:Choice Requires="wpg">
            <w:drawing>
              <wp:anchor distT="0" distB="0" distL="115200" distR="115200" simplePos="0" relativeHeight="251659264" behindDoc="0" locked="0" layoutInCell="1" allowOverlap="1" wp14:anchorId="34DF1C6B" wp14:editId="6E5214AA">
                <wp:simplePos x="0" y="0"/>
                <wp:positionH relativeFrom="column">
                  <wp:posOffset>-33985</wp:posOffset>
                </wp:positionH>
                <wp:positionV relativeFrom="paragraph">
                  <wp:posOffset>43570</wp:posOffset>
                </wp:positionV>
                <wp:extent cx="1006928" cy="748393"/>
                <wp:effectExtent l="3175" t="3175" r="3175" b="3175"/>
                <wp:wrapNone/>
                <wp:docPr id="7" name="Zone de texte 7"/>
                <wp:cNvGraphicFramePr/>
                <a:graphic xmlns:a="http://schemas.openxmlformats.org/drawingml/2006/main">
                  <a:graphicData uri="http://schemas.microsoft.com/office/word/2010/wordprocessingShape">
                    <wps:wsp>
                      <wps:cNvSpPr txBox="1"/>
                      <wps:spPr bwMode="auto">
                        <a:xfrm>
                          <a:off x="0" y="0"/>
                          <a:ext cx="1006928" cy="748392"/>
                        </a:xfrm>
                        <a:prstGeom prst="rect">
                          <a:avLst/>
                        </a:prstGeom>
                        <a:solidFill>
                          <a:schemeClr val="lt1"/>
                        </a:solidFill>
                        <a:ln w="6350">
                          <a:solidFill>
                            <a:prstClr val="black"/>
                          </a:solidFill>
                        </a:ln>
                      </wps:spPr>
                      <wps:txbx>
                        <w:txbxContent>
                          <w:p w14:paraId="36EC1BF2" w14:textId="77777777" w:rsidR="00BD042E" w:rsidRDefault="00000000">
                            <w:pPr>
                              <w:jc w:val="center"/>
                            </w:pPr>
                            <w:r>
                              <w:rPr>
                                <w:rFonts w:ascii="Symbol" w:eastAsia="Symbol" w:hAnsi="Symbol" w:cs="Symbol"/>
                                <w:sz w:val="32"/>
                                <w:szCs w:val="32"/>
                              </w:rPr>
                              <w:t>⤴</w:t>
                            </w:r>
                          </w:p>
                          <w:p w14:paraId="1AF8DD2C" w14:textId="77777777" w:rsidR="00BD042E" w:rsidRDefault="00000000">
                            <w:pPr>
                              <w:jc w:val="center"/>
                            </w:pPr>
                            <w:r>
                              <w:t>productivité</w:t>
                            </w:r>
                          </w:p>
                        </w:txbxContent>
                      </wps:txbx>
                      <wps:bodyPr vertOverflow="overflow" horzOverflow="overflow" vert="horz" wrap="square" lIns="91440" tIns="45720" rIns="91440" bIns="45720" numCol="1" spcCol="0" rtlCol="0" fromWordArt="0" anchor="t" anchorCtr="0" forceAA="0" compatLnSpc="0"/>
                    </wps:wsp>
                  </a:graphicData>
                </a:graphic>
              </wp:anchor>
            </w:drawing>
          </mc:Choice>
          <mc:Fallback xmlns:a="http://schemas.openxmlformats.org/drawingml/2006/main">
            <w:pict>
              <v:shape id="shape 6" o:spid="_x0000_s6" o:spt="202" type="#_x0000_t202" style="position:absolute;z-index:251692032;o:allowoverlap:true;o:allowincell:true;mso-position-horizontal-relative:text;margin-left:-2.68pt;mso-position-horizontal:absolute;mso-position-vertical-relative:text;margin-top:3.43pt;mso-position-vertical:absolute;width:79.29pt;height:58.93pt;mso-wrap-distance-left:9.07pt;mso-wrap-distance-top:0.00pt;mso-wrap-distance-right:9.07pt;mso-wrap-distance-bottom:0.00pt;rotation:0;v-text-anchor:top;visibility:visible;" fillcolor="#FFFFFF" strokecolor="#000000" strokeweight="0.50pt">
                <v:textbox inset="0,0,0,0">
                  <w:txbxContent>
                    <w:p>
                      <w:pPr>
                        <w:pBdr/>
                        <w:spacing/>
                        <w:ind/>
                        <w:jc w:val="center"/>
                        <w:rPr/>
                      </w:pPr>
                      <w:r/>
                      <w:r>
                        <w:rPr>
                          <w:rFonts w:hint="default" w:ascii="Symbol" w:hAnsi="Symbol" w:eastAsia="Symbol" w:cs="Symbol"/>
                          <w:b w:val="0"/>
                          <w:bCs w:val="0"/>
                          <w:i w:val="0"/>
                          <w:iCs w:val="0"/>
                          <w:caps w:val="0"/>
                          <w:smallCaps w:val="0"/>
                          <w:strike w:val="0"/>
                          <w:vanish w:val="0"/>
                          <w:color w:val="auto"/>
                          <w:spacing w:val="0"/>
                          <w:position w:val="0"/>
                          <w:sz w:val="32"/>
                          <w:szCs w:val="32"/>
                          <w:highlight w:val="none"/>
                          <w:u w:val="none"/>
                          <w:vertAlign w:val="baseline"/>
                          <w:rtl w:val="0"/>
                          <w:cs w:val="0"/>
                          <w:lang w:val="fr-FR" w:eastAsia="en-US" w:bidi="ar-SA"/>
                          <w14:ligatures w14:val="none"/>
                        </w:rPr>
                        <w:t xml:space="preserve">⤴</w:t>
                      </w:r>
                      <w:r/>
                      <w:r/>
                      <w:r/>
                    </w:p>
                    <w:p>
                      <w:pPr>
                        <w:pBdr/>
                        <w:spacing/>
                        <w:ind/>
                        <w:jc w:val="center"/>
                        <w:rPr/>
                      </w:pPr>
                      <w:r>
                        <w:t xml:space="preserve">productivité</w:t>
                      </w:r>
                      <w:r/>
                      <w:r/>
                    </w:p>
                  </w:txbxContent>
                </v:textbox>
              </v:shape>
            </w:pict>
          </mc:Fallback>
        </mc:AlternateContent>
      </w:r>
    </w:p>
    <w:p w14:paraId="1B5C3504" w14:textId="77777777" w:rsidR="00BD042E" w:rsidRDefault="00BD042E"/>
    <w:p w14:paraId="3B6AA216" w14:textId="77777777" w:rsidR="00BD042E" w:rsidRDefault="00BD042E"/>
    <w:p w14:paraId="04D8F259" w14:textId="77777777" w:rsidR="00BD042E" w:rsidRDefault="00BD042E"/>
    <w:p w14:paraId="11D5F755" w14:textId="77777777" w:rsidR="00BD042E" w:rsidRDefault="00BD042E"/>
    <w:p w14:paraId="587E37CB" w14:textId="77777777" w:rsidR="00BD042E" w:rsidRDefault="00BD042E"/>
    <w:p w14:paraId="7D2F3E42" w14:textId="77777777" w:rsidR="00BD042E" w:rsidRDefault="00BD042E"/>
    <w:p w14:paraId="1874702D" w14:textId="77777777" w:rsidR="00BD042E" w:rsidRDefault="00BD042E"/>
    <w:p w14:paraId="46002E1D" w14:textId="77777777" w:rsidR="00BD042E" w:rsidRDefault="00BD042E"/>
    <w:p w14:paraId="0FF5D81E" w14:textId="77777777" w:rsidR="00BD042E" w:rsidRDefault="00000000">
      <w:pPr>
        <w:pStyle w:val="Titre6"/>
        <w:rPr>
          <w:sz w:val="24"/>
          <w:szCs w:val="24"/>
        </w:rPr>
      </w:pPr>
      <w:r>
        <w:rPr>
          <w:sz w:val="24"/>
          <w:szCs w:val="24"/>
          <w:lang w:eastAsia="zh-CN"/>
        </w:rPr>
        <w:t xml:space="preserve">Document 2 du sujet - Les conséquences de l’augmentation de la productivité </w:t>
      </w:r>
    </w:p>
    <w:p w14:paraId="6570B89C" w14:textId="77777777" w:rsidR="00BD042E" w:rsidRDefault="00BD042E"/>
    <w:tbl>
      <w:tblPr>
        <w:tblStyle w:val="Grilledutableau"/>
        <w:tblW w:w="0" w:type="auto"/>
        <w:tblLook w:val="04A0" w:firstRow="1" w:lastRow="0" w:firstColumn="1" w:lastColumn="0" w:noHBand="0" w:noVBand="1"/>
      </w:tblPr>
      <w:tblGrid>
        <w:gridCol w:w="1854"/>
        <w:gridCol w:w="8596"/>
      </w:tblGrid>
      <w:tr w:rsidR="00BD042E" w14:paraId="2D3BDF2F" w14:textId="77777777">
        <w:tc>
          <w:tcPr>
            <w:tcW w:w="1854" w:type="dxa"/>
          </w:tcPr>
          <w:p w14:paraId="30671DFA" w14:textId="77777777" w:rsidR="00BD042E" w:rsidRDefault="00000000">
            <w:pPr>
              <w:spacing w:before="0" w:line="360" w:lineRule="auto"/>
              <w:rPr>
                <w:rFonts w:ascii="Arial" w:hAnsi="Arial" w:cs="Arial"/>
                <w:color w:val="000000" w:themeColor="text1"/>
                <w:sz w:val="24"/>
                <w:szCs w:val="24"/>
              </w:rPr>
            </w:pPr>
            <w:r>
              <w:rPr>
                <w:rFonts w:ascii="Arial" w:eastAsia="Arial" w:hAnsi="Arial" w:cs="Arial"/>
                <w:color w:val="000000" w:themeColor="text1"/>
                <w:sz w:val="24"/>
                <w:szCs w:val="24"/>
                <w:lang w:eastAsia="zh-CN"/>
              </w:rPr>
              <w:t xml:space="preserve">Augmentation des bénéfices et de la croissance </w:t>
            </w:r>
          </w:p>
          <w:p w14:paraId="7EF5C979" w14:textId="77777777" w:rsidR="00BD042E" w:rsidRDefault="00000000">
            <w:pPr>
              <w:spacing w:before="0" w:line="360" w:lineRule="auto"/>
              <w:rPr>
                <w:rFonts w:ascii="Arial" w:hAnsi="Arial" w:cs="Arial"/>
                <w:color w:val="000000" w:themeColor="text1"/>
                <w:sz w:val="24"/>
                <w:szCs w:val="24"/>
              </w:rPr>
            </w:pPr>
            <w:r>
              <w:rPr>
                <w:rFonts w:ascii="Arial" w:eastAsia="Arial" w:hAnsi="Arial" w:cs="Arial"/>
                <w:color w:val="000000" w:themeColor="text1"/>
                <w:sz w:val="24"/>
                <w:szCs w:val="24"/>
                <w:lang w:eastAsia="zh-CN"/>
              </w:rPr>
              <w:t>des entreprises</w:t>
            </w:r>
          </w:p>
        </w:tc>
        <w:tc>
          <w:tcPr>
            <w:tcW w:w="8646" w:type="dxa"/>
          </w:tcPr>
          <w:p w14:paraId="363F1600" w14:textId="77777777" w:rsidR="00BD042E" w:rsidRDefault="00000000">
            <w:pPr>
              <w:spacing w:before="0" w:line="360" w:lineRule="auto"/>
              <w:contextualSpacing/>
              <w:rPr>
                <w:rFonts w:ascii="Arial" w:hAnsi="Arial" w:cs="Arial"/>
                <w:color w:val="000000" w:themeColor="text1"/>
                <w:sz w:val="24"/>
                <w:szCs w:val="24"/>
              </w:rPr>
            </w:pPr>
            <w:r>
              <w:rPr>
                <w:rFonts w:ascii="Arial" w:eastAsia="Arial" w:hAnsi="Arial" w:cs="Arial"/>
                <w:color w:val="000000" w:themeColor="text1"/>
                <w:sz w:val="24"/>
                <w:szCs w:val="24"/>
                <w:lang w:eastAsia="zh-CN"/>
              </w:rPr>
              <w:t xml:space="preserve">L’augmentation de la productivité de 17% au sein d’un groupe de moyennes entreprises spécialisées dans le textile en Inde a permis d’accroître les bénéfices à hauteur de 300 000 dollars des États-Unis d’Amérique par entreprise en une année, et d’augmenter le nombre d’usines de production en trois ans (Bloom </w:t>
            </w:r>
            <w:r>
              <w:rPr>
                <w:rFonts w:ascii="Arial" w:eastAsia="Arial" w:hAnsi="Arial" w:cs="Arial"/>
                <w:i/>
                <w:iCs/>
                <w:color w:val="000000" w:themeColor="text1"/>
                <w:sz w:val="24"/>
                <w:szCs w:val="24"/>
                <w:lang w:eastAsia="zh-CN"/>
              </w:rPr>
              <w:t>et al</w:t>
            </w:r>
            <w:r>
              <w:rPr>
                <w:rStyle w:val="Appelnotedebasdep"/>
                <w:rFonts w:ascii="Arial" w:eastAsia="Arial" w:hAnsi="Arial" w:cs="Arial"/>
                <w:i/>
                <w:iCs/>
                <w:color w:val="000000" w:themeColor="text1"/>
                <w:sz w:val="24"/>
                <w:szCs w:val="24"/>
                <w:lang w:eastAsia="zh-CN"/>
              </w:rPr>
              <w:footnoteReference w:id="1"/>
            </w:r>
            <w:r>
              <w:rPr>
                <w:rFonts w:ascii="Arial" w:eastAsia="Arial" w:hAnsi="Arial" w:cs="Arial"/>
                <w:i/>
                <w:iCs/>
                <w:color w:val="000000" w:themeColor="text1"/>
                <w:sz w:val="24"/>
                <w:szCs w:val="24"/>
                <w:lang w:eastAsia="zh-CN"/>
              </w:rPr>
              <w:t>.</w:t>
            </w:r>
            <w:r>
              <w:rPr>
                <w:rFonts w:ascii="Arial" w:eastAsia="Arial" w:hAnsi="Arial" w:cs="Arial"/>
                <w:color w:val="000000" w:themeColor="text1"/>
                <w:sz w:val="24"/>
                <w:szCs w:val="24"/>
                <w:lang w:eastAsia="zh-CN"/>
              </w:rPr>
              <w:t xml:space="preserve">, 2013) </w:t>
            </w:r>
          </w:p>
        </w:tc>
      </w:tr>
      <w:tr w:rsidR="00BD042E" w14:paraId="39FC5855" w14:textId="77777777">
        <w:tc>
          <w:tcPr>
            <w:tcW w:w="1854" w:type="dxa"/>
          </w:tcPr>
          <w:p w14:paraId="6CEDD81A" w14:textId="77777777" w:rsidR="00BD042E" w:rsidRDefault="00000000">
            <w:pPr>
              <w:spacing w:before="0" w:line="360" w:lineRule="auto"/>
              <w:rPr>
                <w:rFonts w:ascii="Arial" w:hAnsi="Arial" w:cs="Arial"/>
                <w:color w:val="000000" w:themeColor="text1"/>
                <w:sz w:val="24"/>
                <w:szCs w:val="24"/>
              </w:rPr>
            </w:pPr>
            <w:r>
              <w:rPr>
                <w:rFonts w:ascii="Arial" w:eastAsia="Arial" w:hAnsi="Arial" w:cs="Arial"/>
                <w:color w:val="000000" w:themeColor="text1"/>
                <w:sz w:val="24"/>
                <w:szCs w:val="24"/>
                <w:lang w:eastAsia="zh-CN"/>
              </w:rPr>
              <w:t>Augmentation des salaires</w:t>
            </w:r>
          </w:p>
        </w:tc>
        <w:tc>
          <w:tcPr>
            <w:tcW w:w="8646" w:type="dxa"/>
          </w:tcPr>
          <w:p w14:paraId="7B8848F7" w14:textId="77777777" w:rsidR="00BD042E" w:rsidRDefault="00000000">
            <w:pPr>
              <w:spacing w:before="0" w:line="360" w:lineRule="auto"/>
              <w:contextualSpacing/>
              <w:rPr>
                <w:rFonts w:ascii="Arial" w:hAnsi="Arial" w:cs="Arial"/>
                <w:color w:val="000000" w:themeColor="text1"/>
                <w:sz w:val="24"/>
                <w:szCs w:val="24"/>
              </w:rPr>
            </w:pPr>
            <w:r>
              <w:rPr>
                <w:rFonts w:ascii="Arial" w:eastAsia="Arial" w:hAnsi="Arial" w:cs="Arial"/>
                <w:color w:val="000000" w:themeColor="text1"/>
                <w:sz w:val="24"/>
                <w:szCs w:val="24"/>
                <w:lang w:eastAsia="zh-CN"/>
              </w:rPr>
              <w:t>La dernière étude menée par Edward P. Lazear (2019), chercheur de Stanford, fournit des données empiriques fiables attestant le lien qui existe entre productivité et salaires dans les pays de l’OCDE.</w:t>
            </w:r>
          </w:p>
          <w:p w14:paraId="36641EBF" w14:textId="77777777" w:rsidR="00BD042E" w:rsidRDefault="00000000">
            <w:pPr>
              <w:spacing w:before="0" w:line="360" w:lineRule="auto"/>
              <w:contextualSpacing/>
              <w:rPr>
                <w:rFonts w:ascii="Arial" w:hAnsi="Arial" w:cs="Arial"/>
                <w:color w:val="000000" w:themeColor="text1"/>
                <w:sz w:val="24"/>
                <w:szCs w:val="24"/>
              </w:rPr>
            </w:pPr>
            <w:r>
              <w:rPr>
                <w:rFonts w:ascii="Arial" w:eastAsia="Arial" w:hAnsi="Arial" w:cs="Arial"/>
                <w:color w:val="000000" w:themeColor="text1"/>
                <w:sz w:val="24"/>
                <w:szCs w:val="24"/>
                <w:lang w:eastAsia="zh-CN"/>
              </w:rPr>
              <w:t>Aux États-Unis d’Amérique, l’augmentation de la productivité de 10% va de pair avec l’augmentation de la rémunération réelle des travailleurs de 7,4% (Stansbury et Summers, 2017).</w:t>
            </w:r>
          </w:p>
        </w:tc>
      </w:tr>
      <w:tr w:rsidR="00BD042E" w14:paraId="27E19515" w14:textId="77777777">
        <w:tc>
          <w:tcPr>
            <w:tcW w:w="1854" w:type="dxa"/>
          </w:tcPr>
          <w:p w14:paraId="20D591A4" w14:textId="77777777" w:rsidR="00BD042E" w:rsidRDefault="00000000">
            <w:pPr>
              <w:spacing w:before="0" w:line="360" w:lineRule="auto"/>
              <w:rPr>
                <w:rFonts w:ascii="Arial" w:hAnsi="Arial" w:cs="Arial"/>
                <w:color w:val="000000" w:themeColor="text1"/>
                <w:sz w:val="24"/>
                <w:szCs w:val="24"/>
              </w:rPr>
            </w:pPr>
            <w:r>
              <w:rPr>
                <w:rFonts w:ascii="Arial" w:eastAsia="Arial" w:hAnsi="Arial" w:cs="Arial"/>
                <w:color w:val="000000" w:themeColor="text1"/>
                <w:sz w:val="24"/>
                <w:szCs w:val="24"/>
                <w:lang w:eastAsia="zh-CN"/>
              </w:rPr>
              <w:t>Augmentation [du produit intérieur brut]</w:t>
            </w:r>
          </w:p>
        </w:tc>
        <w:tc>
          <w:tcPr>
            <w:tcW w:w="8646" w:type="dxa"/>
          </w:tcPr>
          <w:p w14:paraId="3C411579" w14:textId="77777777" w:rsidR="00BD042E" w:rsidRDefault="00000000">
            <w:pPr>
              <w:spacing w:before="0" w:line="360" w:lineRule="auto"/>
              <w:contextualSpacing/>
              <w:rPr>
                <w:rFonts w:ascii="Arial" w:hAnsi="Arial" w:cs="Arial"/>
                <w:color w:val="000000" w:themeColor="text1"/>
                <w:sz w:val="24"/>
                <w:szCs w:val="24"/>
              </w:rPr>
            </w:pPr>
            <w:r>
              <w:rPr>
                <w:rFonts w:ascii="Arial" w:eastAsia="Arial" w:hAnsi="Arial" w:cs="Arial"/>
                <w:color w:val="000000" w:themeColor="text1"/>
                <w:sz w:val="24"/>
                <w:szCs w:val="24"/>
                <w:lang w:eastAsia="zh-CN"/>
              </w:rPr>
              <w:t xml:space="preserve">La stagnation de la productivité a entraîné le ralentissement de la croissance [du PIB] à l’échelle mondiale (Eichengreen </w:t>
            </w:r>
            <w:r>
              <w:rPr>
                <w:rFonts w:ascii="Arial" w:eastAsia="Arial" w:hAnsi="Arial" w:cs="Arial"/>
                <w:i/>
                <w:iCs/>
                <w:color w:val="000000" w:themeColor="text1"/>
                <w:sz w:val="24"/>
                <w:szCs w:val="24"/>
                <w:lang w:eastAsia="zh-CN"/>
              </w:rPr>
              <w:t>et al</w:t>
            </w:r>
            <w:r>
              <w:rPr>
                <w:rFonts w:ascii="Arial" w:eastAsia="Arial" w:hAnsi="Arial" w:cs="Arial"/>
                <w:color w:val="000000" w:themeColor="text1"/>
                <w:sz w:val="24"/>
                <w:szCs w:val="24"/>
                <w:lang w:eastAsia="zh-CN"/>
              </w:rPr>
              <w:t xml:space="preserve">., 2011) </w:t>
            </w:r>
          </w:p>
        </w:tc>
      </w:tr>
      <w:tr w:rsidR="00BD042E" w14:paraId="588466B3" w14:textId="77777777">
        <w:tc>
          <w:tcPr>
            <w:tcW w:w="1854" w:type="dxa"/>
          </w:tcPr>
          <w:p w14:paraId="1420FD1B" w14:textId="77777777" w:rsidR="00BD042E" w:rsidRDefault="00000000">
            <w:pPr>
              <w:spacing w:before="0" w:line="360" w:lineRule="auto"/>
              <w:rPr>
                <w:rFonts w:ascii="Arial" w:hAnsi="Arial" w:cs="Arial"/>
                <w:color w:val="000000" w:themeColor="text1"/>
                <w:sz w:val="24"/>
                <w:szCs w:val="24"/>
              </w:rPr>
            </w:pPr>
            <w:r>
              <w:rPr>
                <w:rFonts w:ascii="Arial" w:eastAsia="Arial" w:hAnsi="Arial" w:cs="Arial"/>
                <w:color w:val="000000" w:themeColor="text1"/>
                <w:sz w:val="24"/>
                <w:szCs w:val="24"/>
                <w:lang w:eastAsia="zh-CN"/>
              </w:rPr>
              <w:lastRenderedPageBreak/>
              <w:t>Diminution des coûts pour le consommateur</w:t>
            </w:r>
          </w:p>
        </w:tc>
        <w:tc>
          <w:tcPr>
            <w:tcW w:w="8646" w:type="dxa"/>
          </w:tcPr>
          <w:p w14:paraId="509AAA4F" w14:textId="77777777" w:rsidR="00BD042E" w:rsidRDefault="00000000">
            <w:pPr>
              <w:spacing w:before="0" w:line="360" w:lineRule="auto"/>
              <w:contextualSpacing/>
              <w:rPr>
                <w:rFonts w:ascii="Arial" w:hAnsi="Arial" w:cs="Arial"/>
                <w:color w:val="000000" w:themeColor="text1"/>
                <w:sz w:val="24"/>
                <w:szCs w:val="24"/>
              </w:rPr>
            </w:pPr>
            <w:r>
              <w:rPr>
                <w:rFonts w:ascii="Arial" w:eastAsia="Arial" w:hAnsi="Arial" w:cs="Arial"/>
                <w:color w:val="000000" w:themeColor="text1"/>
                <w:sz w:val="24"/>
                <w:szCs w:val="24"/>
                <w:lang w:eastAsia="zh-CN"/>
              </w:rPr>
              <w:t xml:space="preserve">L’augmentation de la productivité enregistrée entre 1970 et 2000 dans le secteur des télécommunications aux États-Unis d’Amérique a entraîné la réduction du coût des appels à grande distance d’un sixième (Alm et Cox, 2002) </w:t>
            </w:r>
          </w:p>
        </w:tc>
      </w:tr>
      <w:tr w:rsidR="00BD042E" w14:paraId="60E3C842" w14:textId="77777777">
        <w:trPr>
          <w:trHeight w:val="828"/>
        </w:trPr>
        <w:tc>
          <w:tcPr>
            <w:tcW w:w="1854" w:type="dxa"/>
          </w:tcPr>
          <w:p w14:paraId="6A64BE3C" w14:textId="77777777" w:rsidR="00BD042E" w:rsidRDefault="00000000">
            <w:pPr>
              <w:spacing w:before="0" w:line="360" w:lineRule="auto"/>
              <w:rPr>
                <w:rFonts w:ascii="Arial" w:hAnsi="Arial" w:cs="Arial"/>
                <w:color w:val="000000" w:themeColor="text1"/>
                <w:sz w:val="24"/>
                <w:szCs w:val="24"/>
              </w:rPr>
            </w:pPr>
            <w:r>
              <w:rPr>
                <w:rFonts w:ascii="Arial" w:eastAsia="Arial" w:hAnsi="Arial" w:cs="Arial"/>
                <w:color w:val="000000" w:themeColor="text1"/>
                <w:sz w:val="24"/>
                <w:szCs w:val="24"/>
                <w:lang w:eastAsia="zh-CN"/>
              </w:rPr>
              <w:t>Réduction de la pauvreté</w:t>
            </w:r>
          </w:p>
        </w:tc>
        <w:tc>
          <w:tcPr>
            <w:tcW w:w="8646" w:type="dxa"/>
          </w:tcPr>
          <w:p w14:paraId="35E30280" w14:textId="77777777" w:rsidR="00BD042E" w:rsidRDefault="00000000">
            <w:pPr>
              <w:spacing w:before="0" w:line="360" w:lineRule="auto"/>
              <w:contextualSpacing/>
              <w:rPr>
                <w:rFonts w:ascii="Arial" w:hAnsi="Arial" w:cs="Arial"/>
                <w:color w:val="000000" w:themeColor="text1"/>
                <w:sz w:val="24"/>
                <w:szCs w:val="24"/>
              </w:rPr>
            </w:pPr>
            <w:r>
              <w:rPr>
                <w:rFonts w:ascii="Arial" w:eastAsia="Arial" w:hAnsi="Arial" w:cs="Arial"/>
                <w:color w:val="000000" w:themeColor="text1"/>
                <w:sz w:val="24"/>
                <w:szCs w:val="24"/>
                <w:lang w:eastAsia="zh-CN"/>
              </w:rPr>
              <w:t xml:space="preserve">Les pays ayant enregistré la plus forte augmentation en termes de productivité de la main-d’œuvre agricole connaissent le taux de réduction de la pauvreté le plus important (Byerlee </w:t>
            </w:r>
            <w:r>
              <w:rPr>
                <w:rFonts w:ascii="Arial" w:eastAsia="Arial" w:hAnsi="Arial" w:cs="Arial"/>
                <w:i/>
                <w:iCs/>
                <w:color w:val="000000" w:themeColor="text1"/>
                <w:sz w:val="24"/>
                <w:szCs w:val="24"/>
                <w:lang w:eastAsia="zh-CN"/>
              </w:rPr>
              <w:t>et al.</w:t>
            </w:r>
            <w:r>
              <w:rPr>
                <w:rFonts w:ascii="Arial" w:eastAsia="Arial" w:hAnsi="Arial" w:cs="Arial"/>
                <w:color w:val="000000" w:themeColor="text1"/>
                <w:sz w:val="24"/>
                <w:szCs w:val="24"/>
                <w:lang w:eastAsia="zh-CN"/>
              </w:rPr>
              <w:t xml:space="preserve">, 2009) </w:t>
            </w:r>
          </w:p>
        </w:tc>
      </w:tr>
    </w:tbl>
    <w:p w14:paraId="1D866B10" w14:textId="77777777" w:rsidR="00BD042E" w:rsidRDefault="00BD042E">
      <w:pPr>
        <w:pStyle w:val="Sansinterligne"/>
        <w:rPr>
          <w:rStyle w:val="Titre6Car"/>
          <w:sz w:val="24"/>
          <w:szCs w:val="24"/>
        </w:rPr>
      </w:pPr>
    </w:p>
    <w:p w14:paraId="48C60B8B" w14:textId="77777777" w:rsidR="00BD042E" w:rsidRDefault="00000000">
      <w:pPr>
        <w:pStyle w:val="Sansinterligne"/>
        <w:jc w:val="right"/>
      </w:pPr>
      <w:r>
        <w:rPr>
          <w:rFonts w:eastAsia="Arial" w:cs="Arial"/>
          <w:i/>
          <w:iCs/>
          <w:sz w:val="24"/>
          <w:szCs w:val="24"/>
        </w:rPr>
        <w:t>Source : Comment accroître sa productivité, bureau international du travail, 2021</w:t>
      </w:r>
    </w:p>
    <w:p w14:paraId="70B5BF51" w14:textId="77777777" w:rsidR="00BD042E" w:rsidRDefault="00BD042E">
      <w:pPr>
        <w:pStyle w:val="Sansinterligne"/>
        <w:jc w:val="right"/>
        <w:rPr>
          <w:rFonts w:eastAsia="Arial" w:cs="Arial"/>
          <w:bCs/>
          <w:i/>
          <w:sz w:val="24"/>
          <w:szCs w:val="24"/>
        </w:rPr>
      </w:pPr>
    </w:p>
    <w:p w14:paraId="07796EE1" w14:textId="77777777" w:rsidR="00BD042E" w:rsidRDefault="00BD042E">
      <w:pPr>
        <w:pStyle w:val="Sansinterligne"/>
        <w:jc w:val="right"/>
        <w:rPr>
          <w:rFonts w:eastAsia="Arial" w:cs="Arial"/>
          <w:bCs/>
          <w:i/>
          <w:sz w:val="24"/>
          <w:szCs w:val="24"/>
        </w:rPr>
      </w:pPr>
    </w:p>
    <w:p w14:paraId="589F6928" w14:textId="77777777" w:rsidR="00BD042E" w:rsidRDefault="00000000">
      <w:pPr>
        <w:pStyle w:val="Titre2"/>
      </w:pPr>
      <w:r>
        <w:t xml:space="preserve">Exercice 7 – PRoblématiser </w:t>
      </w:r>
    </w:p>
    <w:p w14:paraId="7691FEF1" w14:textId="77777777" w:rsidR="00BD042E" w:rsidRDefault="00BD042E"/>
    <w:p w14:paraId="59EE5477" w14:textId="77777777" w:rsidR="00BD042E" w:rsidRDefault="00000000">
      <w:pPr>
        <w:pBdr>
          <w:top w:val="single" w:sz="4" w:space="0" w:color="000000"/>
          <w:left w:val="single" w:sz="4" w:space="0" w:color="000000"/>
          <w:bottom w:val="single" w:sz="4" w:space="0" w:color="000000"/>
          <w:right w:val="single" w:sz="4" w:space="0" w:color="000000"/>
          <w:between w:val="none" w:sz="4" w:space="0" w:color="000000"/>
        </w:pBdr>
        <w:jc w:val="center"/>
        <w:rPr>
          <w:rFonts w:ascii="Arial" w:hAnsi="Arial" w:cs="Arial"/>
          <w:bCs/>
          <w:i/>
          <w:color w:val="385623" w:themeColor="accent6" w:themeShade="80"/>
          <w:sz w:val="24"/>
          <w:szCs w:val="24"/>
        </w:rPr>
      </w:pPr>
      <w:r>
        <w:rPr>
          <w:rFonts w:ascii="Arial" w:eastAsia="Arial" w:hAnsi="Arial" w:cs="Arial"/>
          <w:i/>
          <w:iCs/>
          <w:color w:val="385623" w:themeColor="accent6" w:themeShade="80"/>
          <w:sz w:val="24"/>
          <w:szCs w:val="24"/>
        </w:rPr>
        <w:t>Thème : Le ralentissent de la productivité</w:t>
      </w:r>
    </w:p>
    <w:p w14:paraId="272B4F3F" w14:textId="77777777" w:rsidR="00BD042E" w:rsidRDefault="00BD042E"/>
    <w:p w14:paraId="438BDA96" w14:textId="77777777" w:rsidR="00BD042E" w:rsidRDefault="00000000">
      <w:pPr>
        <w:pStyle w:val="Paragraphedeliste"/>
        <w:numPr>
          <w:ilvl w:val="0"/>
          <w:numId w:val="10"/>
        </w:numPr>
        <w:spacing w:line="360" w:lineRule="auto"/>
        <w:rPr>
          <w:rFonts w:ascii="Arial" w:hAnsi="Arial" w:cs="Arial"/>
          <w:color w:val="1F3864" w:themeColor="accent1" w:themeShade="80"/>
          <w:sz w:val="24"/>
          <w:szCs w:val="24"/>
        </w:rPr>
      </w:pPr>
      <w:r>
        <w:rPr>
          <w:rFonts w:ascii="Arial" w:eastAsia="Arial" w:hAnsi="Arial" w:cs="Arial"/>
          <w:b/>
          <w:bCs/>
          <w:color w:val="1F3864" w:themeColor="accent1" w:themeShade="80"/>
          <w:sz w:val="24"/>
          <w:szCs w:val="24"/>
        </w:rPr>
        <w:t xml:space="preserve">Formulez </w:t>
      </w:r>
      <w:r>
        <w:rPr>
          <w:rFonts w:ascii="Arial" w:eastAsia="Arial" w:hAnsi="Arial" w:cs="Arial"/>
          <w:color w:val="1F3864" w:themeColor="accent1" w:themeShade="80"/>
          <w:sz w:val="24"/>
          <w:szCs w:val="24"/>
        </w:rPr>
        <w:t>une problématique qui vous semble pertinente pour traiter le thème ci-dessus, à l’aide des notes prises sur la fiche de réponses.</w:t>
      </w:r>
    </w:p>
    <w:p w14:paraId="674D76E5" w14:textId="77777777" w:rsidR="00BD042E" w:rsidRDefault="00000000">
      <w:pPr>
        <w:pStyle w:val="Paragraphedeliste"/>
        <w:numPr>
          <w:ilvl w:val="0"/>
          <w:numId w:val="10"/>
        </w:numPr>
        <w:spacing w:line="360" w:lineRule="auto"/>
        <w:rPr>
          <w:rFonts w:ascii="Arial" w:hAnsi="Arial" w:cs="Arial"/>
          <w:color w:val="1F3864" w:themeColor="accent1" w:themeShade="80"/>
          <w:sz w:val="24"/>
          <w:szCs w:val="24"/>
        </w:rPr>
      </w:pPr>
      <w:r>
        <w:rPr>
          <w:rFonts w:ascii="Arial" w:eastAsia="Arial" w:hAnsi="Arial" w:cs="Arial"/>
          <w:color w:val="1F3864" w:themeColor="accent1" w:themeShade="80"/>
          <w:sz w:val="24"/>
          <w:szCs w:val="24"/>
        </w:rPr>
        <w:t xml:space="preserve">Par groupe : </w:t>
      </w:r>
    </w:p>
    <w:p w14:paraId="21D71732" w14:textId="77777777" w:rsidR="00BD042E" w:rsidRDefault="00000000">
      <w:pPr>
        <w:pStyle w:val="Paragraphedeliste"/>
        <w:numPr>
          <w:ilvl w:val="1"/>
          <w:numId w:val="10"/>
        </w:numPr>
        <w:spacing w:line="360" w:lineRule="auto"/>
        <w:rPr>
          <w:rFonts w:ascii="Arial" w:hAnsi="Arial" w:cs="Arial"/>
          <w:color w:val="1F3864" w:themeColor="accent1" w:themeShade="80"/>
          <w:sz w:val="24"/>
          <w:szCs w:val="24"/>
        </w:rPr>
      </w:pPr>
      <w:r>
        <w:rPr>
          <w:rFonts w:ascii="Arial" w:eastAsia="Arial" w:hAnsi="Arial" w:cs="Arial"/>
          <w:b/>
          <w:bCs/>
          <w:color w:val="1F3864" w:themeColor="accent1" w:themeShade="80"/>
          <w:sz w:val="24"/>
          <w:szCs w:val="24"/>
        </w:rPr>
        <w:t xml:space="preserve">Présentez </w:t>
      </w:r>
      <w:r>
        <w:rPr>
          <w:rFonts w:ascii="Arial" w:eastAsia="Arial" w:hAnsi="Arial" w:cs="Arial"/>
          <w:color w:val="1F3864" w:themeColor="accent1" w:themeShade="80"/>
          <w:sz w:val="24"/>
          <w:szCs w:val="24"/>
        </w:rPr>
        <w:t>votre problématique aux autres membres du groupe</w:t>
      </w:r>
    </w:p>
    <w:p w14:paraId="53A19122" w14:textId="77777777" w:rsidR="00BD042E" w:rsidRDefault="00000000">
      <w:pPr>
        <w:pStyle w:val="Paragraphedeliste"/>
        <w:numPr>
          <w:ilvl w:val="1"/>
          <w:numId w:val="10"/>
        </w:numPr>
        <w:spacing w:line="360" w:lineRule="auto"/>
        <w:rPr>
          <w:rFonts w:ascii="Arial" w:hAnsi="Arial" w:cs="Arial"/>
          <w:color w:val="1F3864" w:themeColor="accent1" w:themeShade="80"/>
          <w:sz w:val="24"/>
          <w:szCs w:val="24"/>
        </w:rPr>
      </w:pPr>
      <w:r>
        <w:rPr>
          <w:rFonts w:ascii="Arial" w:eastAsia="Arial" w:hAnsi="Arial" w:cs="Arial"/>
          <w:color w:val="1F3864" w:themeColor="accent1" w:themeShade="80"/>
          <w:sz w:val="24"/>
          <w:szCs w:val="24"/>
        </w:rPr>
        <w:t xml:space="preserve">A l’aide de la ressource ci-dessous, </w:t>
      </w:r>
      <w:r>
        <w:rPr>
          <w:rFonts w:ascii="Arial" w:eastAsia="Arial" w:hAnsi="Arial" w:cs="Arial"/>
          <w:b/>
          <w:bCs/>
          <w:color w:val="1F3864" w:themeColor="accent1" w:themeShade="80"/>
          <w:sz w:val="24"/>
          <w:szCs w:val="24"/>
        </w:rPr>
        <w:t xml:space="preserve">identifiez </w:t>
      </w:r>
      <w:r>
        <w:rPr>
          <w:rFonts w:ascii="Arial" w:eastAsia="Arial" w:hAnsi="Arial" w:cs="Arial"/>
          <w:color w:val="1F3864" w:themeColor="accent1" w:themeShade="80"/>
          <w:sz w:val="24"/>
          <w:szCs w:val="24"/>
        </w:rPr>
        <w:t xml:space="preserve">les points forts et les faiblesses de chaque problématique </w:t>
      </w:r>
    </w:p>
    <w:p w14:paraId="7849B97D" w14:textId="77777777" w:rsidR="00BD042E" w:rsidRDefault="00000000">
      <w:pPr>
        <w:pStyle w:val="Paragraphedeliste"/>
        <w:numPr>
          <w:ilvl w:val="1"/>
          <w:numId w:val="10"/>
        </w:numPr>
        <w:spacing w:line="360" w:lineRule="auto"/>
        <w:rPr>
          <w:rFonts w:ascii="Arial" w:hAnsi="Arial" w:cs="Arial"/>
          <w:color w:val="1F3864" w:themeColor="accent1" w:themeShade="80"/>
          <w:sz w:val="24"/>
          <w:szCs w:val="24"/>
        </w:rPr>
      </w:pPr>
      <w:r>
        <w:rPr>
          <w:rFonts w:ascii="Arial" w:eastAsia="Arial" w:hAnsi="Arial" w:cs="Arial"/>
          <w:b/>
          <w:bCs/>
          <w:color w:val="1F3864" w:themeColor="accent1" w:themeShade="80"/>
          <w:sz w:val="24"/>
          <w:szCs w:val="24"/>
        </w:rPr>
        <w:t xml:space="preserve">Élaborez </w:t>
      </w:r>
      <w:r>
        <w:rPr>
          <w:rFonts w:ascii="Arial" w:eastAsia="Arial" w:hAnsi="Arial" w:cs="Arial"/>
          <w:color w:val="1F3864" w:themeColor="accent1" w:themeShade="80"/>
          <w:sz w:val="24"/>
          <w:szCs w:val="24"/>
        </w:rPr>
        <w:t>une problématique commune</w:t>
      </w:r>
    </w:p>
    <w:p w14:paraId="3F5DDF14" w14:textId="77777777" w:rsidR="00BD042E" w:rsidRDefault="00BD042E">
      <w:pPr>
        <w:spacing w:line="360" w:lineRule="auto"/>
        <w:rPr>
          <w:rFonts w:ascii="Arial" w:hAnsi="Arial" w:cs="Arial"/>
          <w:color w:val="1F3864" w:themeColor="accent1" w:themeShade="80"/>
          <w:sz w:val="2"/>
          <w:szCs w:val="2"/>
        </w:rPr>
      </w:pPr>
    </w:p>
    <w:p w14:paraId="0F43E70C" w14:textId="77777777" w:rsidR="00BD042E" w:rsidRDefault="00000000">
      <w:pPr>
        <w:rPr>
          <w:color w:val="000000" w:themeColor="text1"/>
        </w:rPr>
      </w:pPr>
      <w:r>
        <w:rPr>
          <w:color w:val="000000" w:themeColor="text1"/>
        </w:rPr>
        <w:t xml:space="preserve">Ma problématique : </w:t>
      </w:r>
    </w:p>
    <w:p w14:paraId="3B037699" w14:textId="77777777" w:rsidR="00BD042E" w:rsidRDefault="00BD042E">
      <w:pPr>
        <w:pBdr>
          <w:top w:val="single" w:sz="4" w:space="0" w:color="000000"/>
          <w:left w:val="single" w:sz="4" w:space="0" w:color="000000"/>
          <w:bottom w:val="single" w:sz="4" w:space="0" w:color="000000"/>
          <w:right w:val="single" w:sz="4" w:space="0" w:color="000000"/>
          <w:between w:val="none" w:sz="4" w:space="0" w:color="000000"/>
        </w:pBdr>
        <w:rPr>
          <w:color w:val="000000" w:themeColor="text1"/>
        </w:rPr>
      </w:pPr>
    </w:p>
    <w:p w14:paraId="0EE9B11D" w14:textId="77777777" w:rsidR="00BD042E" w:rsidRDefault="00BD042E">
      <w:pPr>
        <w:pBdr>
          <w:top w:val="single" w:sz="4" w:space="0" w:color="000000"/>
          <w:left w:val="single" w:sz="4" w:space="0" w:color="000000"/>
          <w:bottom w:val="single" w:sz="4" w:space="0" w:color="000000"/>
          <w:right w:val="single" w:sz="4" w:space="0" w:color="000000"/>
          <w:between w:val="none" w:sz="4" w:space="0" w:color="000000"/>
        </w:pBdr>
        <w:rPr>
          <w:color w:val="000000" w:themeColor="text1"/>
        </w:rPr>
      </w:pPr>
    </w:p>
    <w:p w14:paraId="363C5DBB" w14:textId="77777777" w:rsidR="00BD042E" w:rsidRDefault="00BD042E">
      <w:pPr>
        <w:rPr>
          <w:color w:val="000000" w:themeColor="text1"/>
        </w:rPr>
      </w:pPr>
    </w:p>
    <w:tbl>
      <w:tblPr>
        <w:tblStyle w:val="Grilledutableau"/>
        <w:tblW w:w="0" w:type="auto"/>
        <w:tblLook w:val="04A0" w:firstRow="1" w:lastRow="0" w:firstColumn="1" w:lastColumn="0" w:noHBand="0" w:noVBand="1"/>
      </w:tblPr>
      <w:tblGrid>
        <w:gridCol w:w="5225"/>
        <w:gridCol w:w="5225"/>
      </w:tblGrid>
      <w:tr w:rsidR="00BD042E" w14:paraId="5C260D6E" w14:textId="77777777">
        <w:tc>
          <w:tcPr>
            <w:tcW w:w="5230" w:type="dxa"/>
          </w:tcPr>
          <w:p w14:paraId="44E4B19D" w14:textId="77777777" w:rsidR="00BD042E" w:rsidRDefault="00000000">
            <w:pPr>
              <w:jc w:val="center"/>
              <w:rPr>
                <w:b/>
                <w:bCs/>
                <w:color w:val="000000" w:themeColor="text1"/>
              </w:rPr>
            </w:pPr>
            <w:r>
              <w:rPr>
                <w:b/>
                <w:bCs/>
                <w:color w:val="000000" w:themeColor="text1"/>
              </w:rPr>
              <w:t xml:space="preserve">Faiblesses </w:t>
            </w:r>
          </w:p>
        </w:tc>
        <w:tc>
          <w:tcPr>
            <w:tcW w:w="5230" w:type="dxa"/>
          </w:tcPr>
          <w:p w14:paraId="147EB658" w14:textId="77777777" w:rsidR="00BD042E" w:rsidRDefault="00000000">
            <w:pPr>
              <w:jc w:val="center"/>
              <w:rPr>
                <w:b/>
                <w:bCs/>
                <w:color w:val="000000" w:themeColor="text1"/>
              </w:rPr>
            </w:pPr>
            <w:r>
              <w:rPr>
                <w:b/>
                <w:bCs/>
                <w:color w:val="000000" w:themeColor="text1"/>
              </w:rPr>
              <w:t xml:space="preserve">Points forts </w:t>
            </w:r>
          </w:p>
        </w:tc>
      </w:tr>
      <w:tr w:rsidR="00BD042E" w14:paraId="6CB47344" w14:textId="77777777">
        <w:trPr>
          <w:trHeight w:val="1608"/>
        </w:trPr>
        <w:tc>
          <w:tcPr>
            <w:tcW w:w="5230" w:type="dxa"/>
          </w:tcPr>
          <w:p w14:paraId="3ADE2F65" w14:textId="77777777" w:rsidR="00BD042E" w:rsidRDefault="00BD042E">
            <w:pPr>
              <w:rPr>
                <w:color w:val="000000" w:themeColor="text1"/>
              </w:rPr>
            </w:pPr>
          </w:p>
        </w:tc>
        <w:tc>
          <w:tcPr>
            <w:tcW w:w="5230" w:type="dxa"/>
          </w:tcPr>
          <w:p w14:paraId="78CD07E2" w14:textId="77777777" w:rsidR="00BD042E" w:rsidRDefault="00BD042E">
            <w:pPr>
              <w:rPr>
                <w:color w:val="000000" w:themeColor="text1"/>
              </w:rPr>
            </w:pPr>
          </w:p>
        </w:tc>
      </w:tr>
    </w:tbl>
    <w:p w14:paraId="61B6F5CE" w14:textId="77777777" w:rsidR="00BD042E" w:rsidRDefault="00000000">
      <w:pPr>
        <w:rPr>
          <w:color w:val="000000" w:themeColor="text1"/>
        </w:rPr>
      </w:pPr>
      <w:r>
        <w:rPr>
          <w:color w:val="000000" w:themeColor="text1"/>
        </w:rPr>
        <w:t xml:space="preserve">Problématique commune : </w:t>
      </w:r>
    </w:p>
    <w:p w14:paraId="4300D4A6" w14:textId="77777777" w:rsidR="00BD042E" w:rsidRDefault="00BD042E">
      <w:pPr>
        <w:pBdr>
          <w:top w:val="single" w:sz="4" w:space="0" w:color="000000"/>
          <w:left w:val="single" w:sz="4" w:space="0" w:color="000000"/>
          <w:bottom w:val="single" w:sz="4" w:space="0" w:color="000000"/>
          <w:right w:val="single" w:sz="4" w:space="0" w:color="000000"/>
          <w:between w:val="none" w:sz="4" w:space="0" w:color="000000"/>
        </w:pBdr>
        <w:rPr>
          <w:color w:val="000000" w:themeColor="text1"/>
        </w:rPr>
      </w:pPr>
    </w:p>
    <w:p w14:paraId="11EAC4F7" w14:textId="77777777" w:rsidR="00BD042E" w:rsidRDefault="00BD042E">
      <w:pPr>
        <w:pBdr>
          <w:top w:val="single" w:sz="4" w:space="0" w:color="000000"/>
          <w:left w:val="single" w:sz="4" w:space="0" w:color="000000"/>
          <w:bottom w:val="single" w:sz="4" w:space="0" w:color="000000"/>
          <w:right w:val="single" w:sz="4" w:space="0" w:color="000000"/>
          <w:between w:val="none" w:sz="4" w:space="0" w:color="000000"/>
        </w:pBdr>
        <w:rPr>
          <w:color w:val="000000" w:themeColor="text1"/>
        </w:rPr>
      </w:pPr>
    </w:p>
    <w:p w14:paraId="7692F757" w14:textId="77777777" w:rsidR="00BD042E" w:rsidRDefault="00BD042E">
      <w:pPr>
        <w:pBdr>
          <w:top w:val="single" w:sz="4" w:space="0" w:color="000000"/>
          <w:left w:val="single" w:sz="4" w:space="0" w:color="000000"/>
          <w:bottom w:val="single" w:sz="4" w:space="0" w:color="000000"/>
          <w:right w:val="single" w:sz="4" w:space="0" w:color="000000"/>
          <w:between w:val="none" w:sz="4" w:space="0" w:color="000000"/>
        </w:pBdr>
        <w:rPr>
          <w:color w:val="000000" w:themeColor="text1"/>
        </w:rPr>
      </w:pPr>
    </w:p>
    <w:p w14:paraId="7F27CCF9" w14:textId="77777777" w:rsidR="00BD042E" w:rsidRDefault="00BD042E">
      <w:pPr>
        <w:rPr>
          <w:color w:val="000000" w:themeColor="text1"/>
        </w:rPr>
      </w:pPr>
    </w:p>
    <w:p w14:paraId="34EF5CC7" w14:textId="77777777" w:rsidR="00BD042E" w:rsidRDefault="00000000">
      <w:pPr>
        <w:rPr>
          <w:color w:val="000000" w:themeColor="text1"/>
        </w:rPr>
      </w:pPr>
      <w:r>
        <w:rPr>
          <w:noProof/>
        </w:rPr>
        <w:lastRenderedPageBreak/>
        <mc:AlternateContent>
          <mc:Choice Requires="wpg">
            <w:drawing>
              <wp:anchor distT="0" distB="0" distL="114300" distR="114300" simplePos="0" relativeHeight="251657216" behindDoc="0" locked="0" layoutInCell="1" allowOverlap="1" wp14:anchorId="5DEFB382" wp14:editId="4FC65A1E">
                <wp:simplePos x="0" y="0"/>
                <wp:positionH relativeFrom="column">
                  <wp:posOffset>138310</wp:posOffset>
                </wp:positionH>
                <wp:positionV relativeFrom="paragraph">
                  <wp:posOffset>130177</wp:posOffset>
                </wp:positionV>
                <wp:extent cx="403737" cy="373626"/>
                <wp:effectExtent l="0" t="0" r="0" b="0"/>
                <wp:wrapNone/>
                <wp:docPr id="8" name="image9.jpg"/>
                <wp:cNvGraphicFramePr/>
                <a:graphic xmlns:a="http://schemas.openxmlformats.org/drawingml/2006/main">
                  <a:graphicData uri="http://schemas.openxmlformats.org/drawingml/2006/picture">
                    <pic:pic xmlns:pic="http://schemas.openxmlformats.org/drawingml/2006/picture">
                      <pic:nvPicPr>
                        <pic:cNvPr id="652355576" name="image9.jpg"/>
                        <pic:cNvPicPr/>
                      </pic:nvPicPr>
                      <pic:blipFill>
                        <a:blip r:embed="rId20"/>
                        <a:stretch/>
                      </pic:blipFill>
                      <pic:spPr bwMode="auto">
                        <a:xfrm>
                          <a:off x="0" y="0"/>
                          <a:ext cx="403736" cy="373626"/>
                        </a:xfrm>
                        <a:prstGeom prst="rect">
                          <a:avLst/>
                        </a:prstGeom>
                        <a:ln/>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position:absolute;z-index:251685888;o:allowoverlap:true;o:allowincell:true;mso-position-horizontal-relative:text;margin-left:10.89pt;mso-position-horizontal:absolute;mso-position-vertical-relative:text;margin-top:10.25pt;mso-position-vertical:absolute;width:31.79pt;height:29.42pt;mso-wrap-distance-left:9.00pt;mso-wrap-distance-top:0.00pt;mso-wrap-distance-right:9.00pt;mso-wrap-distance-bottom:0.00pt;z-index:1;">
                <v:imagedata r:id="rId21" o:title=""/>
                <o:lock v:ext="edit" rotation="t"/>
              </v:shape>
            </w:pict>
          </mc:Fallback>
        </mc:AlternateContent>
      </w:r>
    </w:p>
    <w:p w14:paraId="5DC6FC8F" w14:textId="77777777" w:rsidR="00BD042E" w:rsidRDefault="00BD042E">
      <w:pPr>
        <w:rPr>
          <w:color w:val="000000" w:themeColor="text1"/>
        </w:rPr>
      </w:pPr>
    </w:p>
    <w:p w14:paraId="35D3D19E" w14:textId="43EAEE38" w:rsidR="00BD042E" w:rsidRDefault="00000000">
      <w:pPr>
        <w:pStyle w:val="Paragraphedeliste"/>
        <w:numPr>
          <w:ilvl w:val="0"/>
          <w:numId w:val="13"/>
        </w:numPr>
        <w:rPr>
          <w:sz w:val="24"/>
          <w:szCs w:val="24"/>
        </w:rPr>
      </w:pPr>
      <w:r>
        <w:rPr>
          <w:sz w:val="24"/>
          <w:szCs w:val="24"/>
        </w:rPr>
        <w:t xml:space="preserve">Une question problématisée peut commencer par un </w:t>
      </w:r>
      <w:r>
        <w:rPr>
          <w:color w:val="984806"/>
          <w:sz w:val="24"/>
          <w:szCs w:val="24"/>
        </w:rPr>
        <w:t>mot interrogatif</w:t>
      </w:r>
      <w:r>
        <w:rPr>
          <w:sz w:val="24"/>
          <w:szCs w:val="24"/>
        </w:rPr>
        <w:t xml:space="preserve">, ou non. </w:t>
      </w:r>
    </w:p>
    <w:p w14:paraId="1A1D61CF" w14:textId="77777777" w:rsidR="00BD042E" w:rsidRDefault="00000000">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418"/>
        </w:tabs>
        <w:rPr>
          <w:color w:val="000000"/>
          <w:sz w:val="24"/>
          <w:szCs w:val="24"/>
        </w:rPr>
      </w:pPr>
      <w:r>
        <w:rPr>
          <w:color w:val="000000"/>
          <w:sz w:val="24"/>
          <w:szCs w:val="24"/>
        </w:rPr>
        <w:t xml:space="preserve">Elle correspond à un </w:t>
      </w:r>
      <w:r>
        <w:rPr>
          <w:color w:val="984806"/>
          <w:sz w:val="24"/>
          <w:szCs w:val="24"/>
        </w:rPr>
        <w:t>problème</w:t>
      </w:r>
      <w:r>
        <w:rPr>
          <w:color w:val="000000"/>
          <w:sz w:val="24"/>
          <w:szCs w:val="24"/>
        </w:rPr>
        <w:t xml:space="preserve"> qui semble important.</w:t>
      </w:r>
    </w:p>
    <w:p w14:paraId="743DF9A5" w14:textId="26C1ACC4" w:rsidR="00BD042E" w:rsidRDefault="00000000">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418"/>
        </w:tabs>
        <w:spacing w:before="0"/>
        <w:rPr>
          <w:color w:val="000000"/>
          <w:sz w:val="24"/>
          <w:szCs w:val="24"/>
        </w:rPr>
      </w:pPr>
      <w:r>
        <w:rPr>
          <w:color w:val="000000"/>
          <w:sz w:val="24"/>
          <w:szCs w:val="24"/>
        </w:rPr>
        <w:t xml:space="preserve">Elle </w:t>
      </w:r>
      <w:r>
        <w:rPr>
          <w:color w:val="984806"/>
          <w:sz w:val="24"/>
          <w:szCs w:val="24"/>
        </w:rPr>
        <w:t>ne débouche pas sur une solution immédiate,</w:t>
      </w:r>
      <w:r>
        <w:rPr>
          <w:color w:val="000000"/>
          <w:sz w:val="24"/>
          <w:szCs w:val="24"/>
        </w:rPr>
        <w:t xml:space="preserve"> mais permet l’élaboration d’un plan en 2 parties</w:t>
      </w:r>
      <w:r w:rsidR="00D25EFA">
        <w:rPr>
          <w:color w:val="000000"/>
          <w:sz w:val="24"/>
          <w:szCs w:val="24"/>
        </w:rPr>
        <w:t>.</w:t>
      </w:r>
    </w:p>
    <w:p w14:paraId="089F18AB" w14:textId="77770187" w:rsidR="00BD042E" w:rsidRDefault="00000000">
      <w:pPr>
        <w:pStyle w:val="Paragraphedeliste"/>
        <w:numPr>
          <w:ilvl w:val="0"/>
          <w:numId w:val="23"/>
        </w:numPr>
        <w:pBdr>
          <w:top w:val="none" w:sz="4" w:space="0" w:color="000000"/>
          <w:left w:val="none" w:sz="4" w:space="0" w:color="000000"/>
          <w:bottom w:val="none" w:sz="4" w:space="0" w:color="000000"/>
          <w:right w:val="none" w:sz="4" w:space="0" w:color="000000"/>
          <w:between w:val="none" w:sz="4" w:space="0" w:color="000000"/>
        </w:pBdr>
        <w:tabs>
          <w:tab w:val="left" w:pos="1418"/>
        </w:tabs>
        <w:spacing w:before="0"/>
        <w:rPr>
          <w:color w:val="000000"/>
          <w:sz w:val="24"/>
          <w:szCs w:val="24"/>
        </w:rPr>
      </w:pPr>
      <w:r>
        <w:rPr>
          <w:color w:val="000000"/>
          <w:sz w:val="24"/>
          <w:szCs w:val="24"/>
        </w:rPr>
        <w:t xml:space="preserve">Elle </w:t>
      </w:r>
      <w:r>
        <w:rPr>
          <w:color w:val="984806"/>
          <w:sz w:val="24"/>
          <w:szCs w:val="24"/>
        </w:rPr>
        <w:t>n’entraine pas une réponse</w:t>
      </w:r>
      <w:r>
        <w:rPr>
          <w:color w:val="000000"/>
          <w:sz w:val="24"/>
          <w:szCs w:val="24"/>
        </w:rPr>
        <w:t xml:space="preserve"> limité</w:t>
      </w:r>
      <w:r w:rsidR="00D25EFA">
        <w:rPr>
          <w:color w:val="000000"/>
          <w:sz w:val="24"/>
          <w:szCs w:val="24"/>
        </w:rPr>
        <w:t>e</w:t>
      </w:r>
      <w:r>
        <w:rPr>
          <w:color w:val="000000"/>
          <w:sz w:val="24"/>
          <w:szCs w:val="24"/>
        </w:rPr>
        <w:t xml:space="preserve"> à</w:t>
      </w:r>
      <w:proofErr w:type="gramStart"/>
      <w:r>
        <w:rPr>
          <w:color w:val="000000"/>
          <w:sz w:val="24"/>
          <w:szCs w:val="24"/>
        </w:rPr>
        <w:t xml:space="preserve"> </w:t>
      </w:r>
      <w:r>
        <w:rPr>
          <w:color w:val="984806"/>
          <w:sz w:val="24"/>
          <w:szCs w:val="24"/>
        </w:rPr>
        <w:t>«oui</w:t>
      </w:r>
      <w:proofErr w:type="gramEnd"/>
      <w:r>
        <w:rPr>
          <w:color w:val="984806"/>
          <w:sz w:val="24"/>
          <w:szCs w:val="24"/>
        </w:rPr>
        <w:t xml:space="preserve">» </w:t>
      </w:r>
      <w:r>
        <w:rPr>
          <w:color w:val="000000"/>
          <w:sz w:val="24"/>
          <w:szCs w:val="24"/>
        </w:rPr>
        <w:t>ou</w:t>
      </w:r>
      <w:proofErr w:type="gramStart"/>
      <w:r>
        <w:rPr>
          <w:color w:val="000000"/>
          <w:sz w:val="24"/>
          <w:szCs w:val="24"/>
        </w:rPr>
        <w:t xml:space="preserve"> </w:t>
      </w:r>
      <w:r>
        <w:rPr>
          <w:color w:val="984806"/>
          <w:sz w:val="24"/>
          <w:szCs w:val="24"/>
        </w:rPr>
        <w:t>«non</w:t>
      </w:r>
      <w:proofErr w:type="gramEnd"/>
      <w:r>
        <w:rPr>
          <w:color w:val="984806"/>
          <w:sz w:val="24"/>
          <w:szCs w:val="24"/>
        </w:rPr>
        <w:t>»,</w:t>
      </w:r>
      <w:r>
        <w:rPr>
          <w:color w:val="000000"/>
          <w:sz w:val="24"/>
          <w:szCs w:val="24"/>
        </w:rPr>
        <w:t xml:space="preserve"> mais peu mettre en jeu des arguments contradictoires.</w:t>
      </w:r>
    </w:p>
    <w:p w14:paraId="5A8216FC" w14:textId="6F0DAD8C" w:rsidR="00BD042E" w:rsidRDefault="00000000">
      <w:pPr>
        <w:pStyle w:val="Paragraphedeliste"/>
        <w:numPr>
          <w:ilvl w:val="0"/>
          <w:numId w:val="23"/>
        </w:numPr>
        <w:pBdr>
          <w:top w:val="none" w:sz="4" w:space="0" w:color="000000"/>
          <w:left w:val="none" w:sz="4" w:space="0" w:color="000000"/>
          <w:bottom w:val="none" w:sz="4" w:space="0" w:color="000000"/>
          <w:right w:val="none" w:sz="4" w:space="0" w:color="000000"/>
          <w:between w:val="none" w:sz="4" w:space="0" w:color="000000"/>
        </w:pBdr>
        <w:tabs>
          <w:tab w:val="left" w:pos="1418"/>
        </w:tabs>
        <w:spacing w:before="0"/>
        <w:rPr>
          <w:color w:val="000000"/>
          <w:sz w:val="24"/>
          <w:szCs w:val="24"/>
        </w:rPr>
      </w:pPr>
      <w:r>
        <w:rPr>
          <w:color w:val="000000"/>
          <w:sz w:val="24"/>
          <w:szCs w:val="24"/>
        </w:rPr>
        <w:t>Elle ne permet pas de traiter seulement</w:t>
      </w:r>
      <w:r>
        <w:rPr>
          <w:color w:val="984806"/>
          <w:sz w:val="24"/>
          <w:szCs w:val="24"/>
        </w:rPr>
        <w:t xml:space="preserve"> une partie</w:t>
      </w:r>
      <w:r>
        <w:rPr>
          <w:color w:val="000000"/>
          <w:sz w:val="24"/>
          <w:szCs w:val="24"/>
        </w:rPr>
        <w:t xml:space="preserve"> du sujet</w:t>
      </w:r>
      <w:r w:rsidR="00D25EFA">
        <w:rPr>
          <w:color w:val="000000"/>
          <w:sz w:val="24"/>
          <w:szCs w:val="24"/>
        </w:rPr>
        <w:t>.</w:t>
      </w:r>
    </w:p>
    <w:p w14:paraId="4BB8AA99" w14:textId="3281A49A" w:rsidR="00BD042E" w:rsidRDefault="00000000">
      <w:pPr>
        <w:pStyle w:val="Paragraphedeliste"/>
        <w:numPr>
          <w:ilvl w:val="0"/>
          <w:numId w:val="14"/>
        </w:numPr>
        <w:pBdr>
          <w:top w:val="none" w:sz="4" w:space="0" w:color="000000"/>
          <w:left w:val="none" w:sz="4" w:space="0" w:color="000000"/>
          <w:bottom w:val="none" w:sz="4" w:space="0" w:color="000000"/>
          <w:right w:val="none" w:sz="4" w:space="0" w:color="000000"/>
          <w:between w:val="none" w:sz="4" w:space="0" w:color="000000"/>
        </w:pBdr>
        <w:tabs>
          <w:tab w:val="left" w:pos="1418"/>
        </w:tabs>
        <w:spacing w:before="0"/>
        <w:rPr>
          <w:color w:val="000000"/>
          <w:sz w:val="24"/>
          <w:szCs w:val="24"/>
        </w:rPr>
      </w:pPr>
      <w:r>
        <w:rPr>
          <w:color w:val="000000"/>
          <w:sz w:val="24"/>
          <w:szCs w:val="24"/>
        </w:rPr>
        <w:t>Elle ne doit pas donner lieu à un catalogue (évitez « comment », «</w:t>
      </w:r>
      <w:r w:rsidR="00D25EFA">
        <w:rPr>
          <w:color w:val="000000"/>
          <w:sz w:val="24"/>
          <w:szCs w:val="24"/>
        </w:rPr>
        <w:t> </w:t>
      </w:r>
      <w:r>
        <w:rPr>
          <w:color w:val="000000"/>
          <w:sz w:val="24"/>
          <w:szCs w:val="24"/>
        </w:rPr>
        <w:t xml:space="preserve">dans quelle mesure ») </w:t>
      </w:r>
    </w:p>
    <w:p w14:paraId="06757C63" w14:textId="77777777" w:rsidR="00BD042E" w:rsidRDefault="00000000">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418"/>
        </w:tabs>
        <w:spacing w:before="0"/>
        <w:rPr>
          <w:color w:val="000000"/>
          <w:sz w:val="24"/>
          <w:szCs w:val="24"/>
        </w:rPr>
      </w:pPr>
      <w:r>
        <w:rPr>
          <w:color w:val="000000"/>
          <w:sz w:val="24"/>
          <w:szCs w:val="24"/>
        </w:rPr>
        <w:t>Elle n’est, ni une</w:t>
      </w:r>
      <w:r>
        <w:rPr>
          <w:color w:val="984806"/>
          <w:sz w:val="24"/>
          <w:szCs w:val="24"/>
        </w:rPr>
        <w:t xml:space="preserve"> définition</w:t>
      </w:r>
      <w:r>
        <w:rPr>
          <w:color w:val="000000"/>
          <w:sz w:val="24"/>
          <w:szCs w:val="24"/>
        </w:rPr>
        <w:t xml:space="preserve">, ni une </w:t>
      </w:r>
      <w:r>
        <w:rPr>
          <w:color w:val="984806"/>
          <w:sz w:val="24"/>
          <w:szCs w:val="24"/>
        </w:rPr>
        <w:t>démonstration</w:t>
      </w:r>
      <w:r>
        <w:rPr>
          <w:color w:val="000000"/>
          <w:sz w:val="24"/>
          <w:szCs w:val="24"/>
        </w:rPr>
        <w:t xml:space="preserve">, ni un </w:t>
      </w:r>
      <w:r>
        <w:rPr>
          <w:color w:val="984806"/>
          <w:sz w:val="24"/>
          <w:szCs w:val="24"/>
        </w:rPr>
        <w:t>exposé</w:t>
      </w:r>
      <w:r>
        <w:rPr>
          <w:color w:val="000000"/>
          <w:sz w:val="24"/>
          <w:szCs w:val="24"/>
        </w:rPr>
        <w:t>.</w:t>
      </w:r>
    </w:p>
    <w:p w14:paraId="64319C68" w14:textId="7544D01E" w:rsidR="00BD042E" w:rsidRDefault="00000000">
      <w:pPr>
        <w:pStyle w:val="Paragraphedeliste"/>
        <w:numPr>
          <w:ilvl w:val="0"/>
          <w:numId w:val="13"/>
        </w:numPr>
        <w:pBdr>
          <w:top w:val="none" w:sz="4" w:space="0" w:color="000000"/>
          <w:left w:val="none" w:sz="4" w:space="0" w:color="000000"/>
          <w:bottom w:val="none" w:sz="4" w:space="0" w:color="000000"/>
          <w:right w:val="none" w:sz="4" w:space="0" w:color="000000"/>
          <w:between w:val="none" w:sz="4" w:space="0" w:color="000000"/>
        </w:pBdr>
        <w:tabs>
          <w:tab w:val="left" w:pos="1418"/>
        </w:tabs>
        <w:spacing w:before="0"/>
        <w:rPr>
          <w:color w:val="984806"/>
          <w:sz w:val="24"/>
          <w:szCs w:val="24"/>
        </w:rPr>
      </w:pPr>
      <w:r>
        <w:rPr>
          <w:color w:val="000000"/>
          <w:sz w:val="24"/>
          <w:szCs w:val="24"/>
        </w:rPr>
        <w:t>Elle est délimitée dans le</w:t>
      </w:r>
      <w:r>
        <w:rPr>
          <w:color w:val="984806"/>
          <w:sz w:val="24"/>
          <w:szCs w:val="24"/>
        </w:rPr>
        <w:t xml:space="preserve"> temps et l’espace</w:t>
      </w:r>
      <w:r w:rsidR="00D25EFA">
        <w:rPr>
          <w:color w:val="984806"/>
          <w:sz w:val="24"/>
          <w:szCs w:val="24"/>
        </w:rPr>
        <w:t>.</w:t>
      </w:r>
    </w:p>
    <w:p w14:paraId="5E4A35B2" w14:textId="77777777" w:rsidR="00BD042E" w:rsidRDefault="00BD042E">
      <w:pPr>
        <w:pBdr>
          <w:top w:val="none" w:sz="4" w:space="0" w:color="000000"/>
          <w:left w:val="none" w:sz="4" w:space="0" w:color="000000"/>
          <w:bottom w:val="none" w:sz="4" w:space="0" w:color="000000"/>
          <w:right w:val="none" w:sz="4" w:space="0" w:color="000000"/>
          <w:between w:val="none" w:sz="4" w:space="0" w:color="000000"/>
        </w:pBdr>
        <w:tabs>
          <w:tab w:val="left" w:pos="1418"/>
        </w:tabs>
        <w:spacing w:before="0"/>
        <w:ind w:left="720"/>
        <w:rPr>
          <w:color w:val="984806"/>
          <w:sz w:val="24"/>
          <w:szCs w:val="24"/>
        </w:rPr>
      </w:pPr>
    </w:p>
    <w:p w14:paraId="5FFAC76D" w14:textId="77777777" w:rsidR="00BD042E" w:rsidRDefault="00000000">
      <w:pPr>
        <w:pStyle w:val="Titre2"/>
      </w:pPr>
      <w:r>
        <w:t xml:space="preserve">Exercice 8 – Proposer un plan / Structurer sa pensée. </w:t>
      </w:r>
    </w:p>
    <w:p w14:paraId="32C191AA" w14:textId="77777777" w:rsidR="00BD042E" w:rsidRDefault="00BD042E"/>
    <w:p w14:paraId="46FE0445" w14:textId="37FBE2E6" w:rsidR="00BD042E" w:rsidRDefault="00000000">
      <w:pPr>
        <w:pStyle w:val="Paragraphedeliste"/>
        <w:numPr>
          <w:ilvl w:val="0"/>
          <w:numId w:val="18"/>
        </w:numPr>
        <w:spacing w:line="360" w:lineRule="auto"/>
        <w:jc w:val="both"/>
        <w:rPr>
          <w:rFonts w:ascii="Arial" w:eastAsia="Arial" w:hAnsi="Arial" w:cs="Arial"/>
          <w:color w:val="1F3864" w:themeColor="accent1" w:themeShade="80"/>
          <w:sz w:val="24"/>
          <w:szCs w:val="24"/>
        </w:rPr>
      </w:pPr>
      <w:r>
        <w:rPr>
          <w:rFonts w:ascii="Arial" w:eastAsia="Arial" w:hAnsi="Arial" w:cs="Arial"/>
          <w:b/>
          <w:bCs/>
          <w:color w:val="1F3864" w:themeColor="accent1" w:themeShade="80"/>
          <w:sz w:val="24"/>
          <w:szCs w:val="24"/>
        </w:rPr>
        <w:t xml:space="preserve">Découpez </w:t>
      </w:r>
      <w:r>
        <w:rPr>
          <w:rFonts w:ascii="Arial" w:eastAsia="Arial" w:hAnsi="Arial" w:cs="Arial"/>
          <w:color w:val="1F3864" w:themeColor="accent1" w:themeShade="80"/>
          <w:sz w:val="24"/>
          <w:szCs w:val="24"/>
        </w:rPr>
        <w:t>la feuille de réponses, de manière à avoir l’ensemble des idées développées devant vous</w:t>
      </w:r>
      <w:r w:rsidR="00D25EFA">
        <w:rPr>
          <w:rFonts w:ascii="Arial" w:eastAsia="Arial" w:hAnsi="Arial" w:cs="Arial"/>
          <w:color w:val="1F3864" w:themeColor="accent1" w:themeShade="80"/>
          <w:sz w:val="24"/>
          <w:szCs w:val="24"/>
        </w:rPr>
        <w:t>.</w:t>
      </w:r>
    </w:p>
    <w:p w14:paraId="19F698EB" w14:textId="77777777" w:rsidR="00BD042E" w:rsidRDefault="00000000">
      <w:pPr>
        <w:pStyle w:val="Paragraphedeliste"/>
        <w:numPr>
          <w:ilvl w:val="0"/>
          <w:numId w:val="18"/>
        </w:numPr>
        <w:spacing w:line="360" w:lineRule="auto"/>
        <w:jc w:val="both"/>
        <w:rPr>
          <w:rFonts w:ascii="Arial" w:hAnsi="Arial" w:cs="Arial"/>
          <w:color w:val="1F3864" w:themeColor="accent1" w:themeShade="80"/>
          <w:sz w:val="24"/>
          <w:szCs w:val="24"/>
        </w:rPr>
      </w:pPr>
      <w:r>
        <w:rPr>
          <w:rFonts w:ascii="Arial" w:eastAsia="Arial" w:hAnsi="Arial" w:cs="Arial"/>
          <w:color w:val="1F3864" w:themeColor="accent1" w:themeShade="80"/>
          <w:sz w:val="24"/>
          <w:szCs w:val="24"/>
        </w:rPr>
        <w:t xml:space="preserve">Placez les dans un ordre logique, afin de </w:t>
      </w:r>
      <w:r>
        <w:rPr>
          <w:rFonts w:ascii="Arial" w:eastAsia="Arial" w:hAnsi="Arial" w:cs="Arial"/>
          <w:b/>
          <w:bCs/>
          <w:color w:val="1F3864" w:themeColor="accent1" w:themeShade="80"/>
          <w:sz w:val="24"/>
          <w:szCs w:val="24"/>
        </w:rPr>
        <w:t>dégager deux axes</w:t>
      </w:r>
      <w:r>
        <w:rPr>
          <w:rFonts w:ascii="Arial" w:eastAsia="Arial" w:hAnsi="Arial" w:cs="Arial"/>
          <w:color w:val="1F3864" w:themeColor="accent1" w:themeShade="80"/>
          <w:sz w:val="24"/>
          <w:szCs w:val="24"/>
        </w:rPr>
        <w:t xml:space="preserve"> permettant de répondre à la problématique formulée précédemment. </w:t>
      </w:r>
    </w:p>
    <w:p w14:paraId="24553EA6" w14:textId="77777777" w:rsidR="00BD042E" w:rsidRDefault="00000000">
      <w:pPr>
        <w:pStyle w:val="Paragraphedeliste"/>
        <w:numPr>
          <w:ilvl w:val="0"/>
          <w:numId w:val="18"/>
        </w:numPr>
        <w:spacing w:line="360" w:lineRule="auto"/>
        <w:rPr>
          <w:rFonts w:ascii="Arial" w:eastAsia="Arial" w:hAnsi="Arial" w:cs="Arial"/>
          <w:color w:val="1F3864" w:themeColor="accent1" w:themeShade="80"/>
          <w:sz w:val="24"/>
          <w:szCs w:val="24"/>
        </w:rPr>
      </w:pPr>
      <w:r>
        <w:rPr>
          <w:rFonts w:ascii="Arial" w:eastAsia="Arial" w:hAnsi="Arial" w:cs="Arial"/>
          <w:b/>
          <w:bCs/>
          <w:color w:val="1F3864" w:themeColor="accent1" w:themeShade="80"/>
          <w:sz w:val="24"/>
          <w:szCs w:val="24"/>
        </w:rPr>
        <w:t xml:space="preserve">Reliez </w:t>
      </w:r>
      <w:r>
        <w:rPr>
          <w:rFonts w:ascii="Arial" w:eastAsia="Arial" w:hAnsi="Arial" w:cs="Arial"/>
          <w:color w:val="1F3864" w:themeColor="accent1" w:themeShade="80"/>
          <w:sz w:val="24"/>
          <w:szCs w:val="24"/>
        </w:rPr>
        <w:t>les différentes idées en ajoutant des connecteurs logiques</w:t>
      </w:r>
      <w:r>
        <w:rPr>
          <w:rFonts w:ascii="Arial" w:eastAsia="Arial" w:hAnsi="Arial" w:cs="Arial"/>
          <w:b/>
          <w:bCs/>
          <w:color w:val="1F3864" w:themeColor="accent1" w:themeShade="80"/>
          <w:sz w:val="24"/>
          <w:szCs w:val="24"/>
        </w:rPr>
        <w:t xml:space="preserve"> </w:t>
      </w:r>
    </w:p>
    <w:p w14:paraId="75512085" w14:textId="77777777" w:rsidR="00BD042E" w:rsidRDefault="00BD042E">
      <w:pPr>
        <w:spacing w:line="360" w:lineRule="auto"/>
        <w:rPr>
          <w:rFonts w:ascii="Arial" w:eastAsia="Arial" w:hAnsi="Arial" w:cs="Arial"/>
          <w:color w:val="1F3864" w:themeColor="accent1" w:themeShade="80"/>
          <w:sz w:val="24"/>
          <w:szCs w:val="24"/>
        </w:rPr>
      </w:pPr>
    </w:p>
    <w:p w14:paraId="445993B0" w14:textId="77777777" w:rsidR="00BD042E" w:rsidRDefault="00BD042E">
      <w:pPr>
        <w:spacing w:line="360" w:lineRule="auto"/>
        <w:rPr>
          <w:rFonts w:ascii="Arial" w:eastAsia="Arial" w:hAnsi="Arial" w:cs="Arial"/>
          <w:color w:val="1F3864" w:themeColor="accent1" w:themeShade="80"/>
          <w:sz w:val="24"/>
          <w:szCs w:val="24"/>
        </w:rPr>
      </w:pPr>
    </w:p>
    <w:p w14:paraId="3B83AD11" w14:textId="77777777" w:rsidR="00BD042E" w:rsidRDefault="00BD042E">
      <w:pPr>
        <w:spacing w:line="360" w:lineRule="auto"/>
        <w:rPr>
          <w:rFonts w:ascii="Arial" w:eastAsia="Arial" w:hAnsi="Arial" w:cs="Arial"/>
          <w:color w:val="1F3864" w:themeColor="accent1" w:themeShade="80"/>
          <w:sz w:val="24"/>
          <w:szCs w:val="24"/>
        </w:rPr>
      </w:pPr>
    </w:p>
    <w:p w14:paraId="45932EC1" w14:textId="77777777" w:rsidR="00BD042E" w:rsidRDefault="00BD042E">
      <w:pPr>
        <w:spacing w:line="360" w:lineRule="auto"/>
        <w:rPr>
          <w:rFonts w:ascii="Arial" w:eastAsia="Arial" w:hAnsi="Arial" w:cs="Arial"/>
          <w:color w:val="1F3864" w:themeColor="accent1" w:themeShade="80"/>
          <w:sz w:val="24"/>
          <w:szCs w:val="24"/>
        </w:rPr>
      </w:pPr>
    </w:p>
    <w:p w14:paraId="3A758A30" w14:textId="77777777" w:rsidR="00BD042E" w:rsidRDefault="00BD042E">
      <w:pPr>
        <w:spacing w:line="360" w:lineRule="auto"/>
        <w:rPr>
          <w:rFonts w:ascii="Arial" w:eastAsia="Arial" w:hAnsi="Arial" w:cs="Arial"/>
          <w:color w:val="1F3864" w:themeColor="accent1" w:themeShade="80"/>
          <w:sz w:val="24"/>
          <w:szCs w:val="24"/>
        </w:rPr>
      </w:pPr>
    </w:p>
    <w:p w14:paraId="4A4338BE" w14:textId="77777777" w:rsidR="00BD042E" w:rsidRDefault="00BD042E">
      <w:pPr>
        <w:spacing w:line="360" w:lineRule="auto"/>
        <w:rPr>
          <w:rFonts w:ascii="Arial" w:eastAsia="Arial" w:hAnsi="Arial" w:cs="Arial"/>
          <w:color w:val="1F3864" w:themeColor="accent1" w:themeShade="80"/>
          <w:sz w:val="24"/>
          <w:szCs w:val="24"/>
        </w:rPr>
      </w:pPr>
    </w:p>
    <w:p w14:paraId="0FE49AAE" w14:textId="77777777" w:rsidR="00BD042E" w:rsidRDefault="00BD042E">
      <w:pPr>
        <w:spacing w:line="360" w:lineRule="auto"/>
        <w:rPr>
          <w:rFonts w:ascii="Arial" w:eastAsia="Arial" w:hAnsi="Arial" w:cs="Arial"/>
          <w:color w:val="1F3864" w:themeColor="accent1" w:themeShade="80"/>
          <w:sz w:val="24"/>
          <w:szCs w:val="24"/>
        </w:rPr>
      </w:pPr>
    </w:p>
    <w:p w14:paraId="500ECDE4" w14:textId="77777777" w:rsidR="00BD042E" w:rsidRDefault="00BD042E">
      <w:pPr>
        <w:spacing w:line="360" w:lineRule="auto"/>
        <w:rPr>
          <w:rFonts w:ascii="Arial" w:eastAsia="Arial" w:hAnsi="Arial" w:cs="Arial"/>
          <w:color w:val="1F3864" w:themeColor="accent1" w:themeShade="80"/>
          <w:sz w:val="24"/>
          <w:szCs w:val="24"/>
        </w:rPr>
      </w:pPr>
    </w:p>
    <w:p w14:paraId="62FD8502" w14:textId="77777777" w:rsidR="00BD042E" w:rsidRDefault="00BD042E">
      <w:pPr>
        <w:spacing w:line="360" w:lineRule="auto"/>
        <w:rPr>
          <w:rFonts w:ascii="Arial" w:eastAsia="Arial" w:hAnsi="Arial" w:cs="Arial"/>
          <w:color w:val="1F3864" w:themeColor="accent1" w:themeShade="80"/>
          <w:sz w:val="24"/>
          <w:szCs w:val="24"/>
        </w:rPr>
      </w:pPr>
    </w:p>
    <w:p w14:paraId="32E48E1F" w14:textId="77777777" w:rsidR="00BD042E" w:rsidRDefault="00BD042E">
      <w:pPr>
        <w:spacing w:line="360" w:lineRule="auto"/>
        <w:rPr>
          <w:rFonts w:ascii="Arial" w:eastAsia="Arial" w:hAnsi="Arial" w:cs="Arial"/>
          <w:color w:val="1F3864" w:themeColor="accent1" w:themeShade="80"/>
          <w:sz w:val="24"/>
          <w:szCs w:val="24"/>
        </w:rPr>
      </w:pPr>
    </w:p>
    <w:p w14:paraId="052D006D" w14:textId="77777777" w:rsidR="00BD042E" w:rsidRDefault="00BD042E">
      <w:pPr>
        <w:spacing w:line="360" w:lineRule="auto"/>
        <w:rPr>
          <w:rFonts w:ascii="Arial" w:eastAsia="Arial" w:hAnsi="Arial" w:cs="Arial"/>
          <w:color w:val="1F3864" w:themeColor="accent1" w:themeShade="80"/>
          <w:sz w:val="24"/>
          <w:szCs w:val="24"/>
        </w:rPr>
      </w:pPr>
    </w:p>
    <w:p w14:paraId="2A75FBD0" w14:textId="77777777" w:rsidR="00BD042E" w:rsidRDefault="00BD042E">
      <w:pPr>
        <w:spacing w:line="360" w:lineRule="auto"/>
        <w:rPr>
          <w:rFonts w:ascii="Arial" w:eastAsia="Arial" w:hAnsi="Arial" w:cs="Arial"/>
          <w:color w:val="1F3864" w:themeColor="accent1" w:themeShade="80"/>
          <w:sz w:val="24"/>
          <w:szCs w:val="24"/>
        </w:rPr>
      </w:pPr>
    </w:p>
    <w:p w14:paraId="0B4A2678" w14:textId="77777777" w:rsidR="00BD042E" w:rsidRDefault="00BD042E">
      <w:pPr>
        <w:spacing w:line="360" w:lineRule="auto"/>
        <w:rPr>
          <w:rFonts w:ascii="Arial" w:eastAsia="Arial" w:hAnsi="Arial" w:cs="Arial"/>
          <w:color w:val="1F3864" w:themeColor="accent1" w:themeShade="80"/>
          <w:sz w:val="24"/>
          <w:szCs w:val="24"/>
        </w:rPr>
      </w:pPr>
    </w:p>
    <w:p w14:paraId="36B27D25" w14:textId="77777777" w:rsidR="00BD042E" w:rsidRDefault="00BD042E">
      <w:pPr>
        <w:spacing w:line="360" w:lineRule="auto"/>
        <w:rPr>
          <w:rFonts w:ascii="Arial" w:eastAsia="Arial" w:hAnsi="Arial" w:cs="Arial"/>
          <w:color w:val="1F3864" w:themeColor="accent1" w:themeShade="80"/>
          <w:sz w:val="24"/>
          <w:szCs w:val="24"/>
        </w:rPr>
      </w:pPr>
    </w:p>
    <w:p w14:paraId="7877CD14" w14:textId="77777777" w:rsidR="00BD042E" w:rsidRDefault="00BD042E">
      <w:pPr>
        <w:spacing w:line="360" w:lineRule="auto"/>
        <w:rPr>
          <w:rFonts w:ascii="Arial" w:eastAsia="Arial" w:hAnsi="Arial" w:cs="Arial"/>
          <w:color w:val="1F3864" w:themeColor="accent1" w:themeShade="80"/>
          <w:sz w:val="24"/>
          <w:szCs w:val="24"/>
        </w:rPr>
      </w:pPr>
    </w:p>
    <w:p w14:paraId="270373E6" w14:textId="77777777" w:rsidR="00BD042E" w:rsidRDefault="00000000">
      <w:pPr>
        <w:pStyle w:val="Titre3"/>
      </w:pPr>
      <w:bookmarkStart w:id="0" w:name="_heading=h.32hioqz"/>
      <w:bookmarkEnd w:id="0"/>
      <w:r>
        <w:lastRenderedPageBreak/>
        <w:t xml:space="preserve">Fiche ressource : structurer a l’aide de connecteurs logiques </w:t>
      </w:r>
    </w:p>
    <w:p w14:paraId="4A820D27" w14:textId="77777777" w:rsidR="00BD042E" w:rsidRDefault="00BD042E"/>
    <w:p w14:paraId="7A3F7FC2" w14:textId="77777777" w:rsidR="00BD042E" w:rsidRDefault="00BD042E"/>
    <w:tbl>
      <w:tblPr>
        <w:tblStyle w:val="StGen20"/>
        <w:tblW w:w="0" w:type="auto"/>
        <w:tblLook w:val="04A0" w:firstRow="1" w:lastRow="0" w:firstColumn="1" w:lastColumn="0" w:noHBand="0" w:noVBand="1"/>
      </w:tblPr>
      <w:tblGrid>
        <w:gridCol w:w="2766"/>
        <w:gridCol w:w="7694"/>
      </w:tblGrid>
      <w:tr w:rsidR="00BD042E" w14:paraId="213F8AC1" w14:textId="77777777">
        <w:tc>
          <w:tcPr>
            <w:tcW w:w="2769" w:type="dxa"/>
          </w:tcPr>
          <w:p w14:paraId="71153993" w14:textId="77777777" w:rsidR="00BD042E" w:rsidRDefault="00000000">
            <w:pPr>
              <w:spacing w:before="100" w:line="360" w:lineRule="auto"/>
              <w:rPr>
                <w:rFonts w:ascii="Arial" w:eastAsia="Arial" w:hAnsi="Arial" w:cs="Arial"/>
              </w:rPr>
            </w:pPr>
            <w:r>
              <w:rPr>
                <w:rFonts w:ascii="Arial" w:eastAsia="Arial" w:hAnsi="Arial" w:cs="Arial"/>
                <w:b/>
                <w:sz w:val="24"/>
                <w:szCs w:val="24"/>
              </w:rPr>
              <w:t>Relation logique</w:t>
            </w:r>
          </w:p>
        </w:tc>
        <w:tc>
          <w:tcPr>
            <w:tcW w:w="7708" w:type="dxa"/>
          </w:tcPr>
          <w:p w14:paraId="564E9F3B" w14:textId="77777777" w:rsidR="00BD042E" w:rsidRDefault="00000000">
            <w:pPr>
              <w:spacing w:before="100" w:line="360" w:lineRule="auto"/>
              <w:rPr>
                <w:rFonts w:ascii="Arial" w:eastAsia="Arial" w:hAnsi="Arial" w:cs="Arial"/>
              </w:rPr>
            </w:pPr>
            <w:r>
              <w:rPr>
                <w:rFonts w:ascii="Arial" w:eastAsia="Arial" w:hAnsi="Arial" w:cs="Arial"/>
                <w:b/>
                <w:sz w:val="24"/>
                <w:szCs w:val="24"/>
              </w:rPr>
              <w:t>Connecteurs (articulations) logiques / mots de liaison</w:t>
            </w:r>
          </w:p>
        </w:tc>
      </w:tr>
      <w:tr w:rsidR="00BD042E" w14:paraId="0A612DCD" w14:textId="77777777">
        <w:tc>
          <w:tcPr>
            <w:tcW w:w="2769" w:type="dxa"/>
          </w:tcPr>
          <w:p w14:paraId="1DBACC4E" w14:textId="77777777" w:rsidR="00BD042E" w:rsidRDefault="00000000">
            <w:pPr>
              <w:spacing w:before="100" w:line="360" w:lineRule="auto"/>
              <w:rPr>
                <w:rFonts w:ascii="Arial" w:eastAsia="Arial" w:hAnsi="Arial" w:cs="Arial"/>
              </w:rPr>
            </w:pPr>
            <w:r>
              <w:rPr>
                <w:rFonts w:ascii="Arial" w:eastAsia="Arial" w:hAnsi="Arial" w:cs="Arial"/>
                <w:b/>
              </w:rPr>
              <w:t>Addition ou gradation</w:t>
            </w:r>
            <w:r>
              <w:rPr>
                <w:rFonts w:ascii="Arial" w:eastAsia="Arial" w:hAnsi="Arial" w:cs="Arial"/>
              </w:rPr>
              <w:t xml:space="preserve"> </w:t>
            </w:r>
          </w:p>
        </w:tc>
        <w:tc>
          <w:tcPr>
            <w:tcW w:w="7708" w:type="dxa"/>
          </w:tcPr>
          <w:p w14:paraId="223C9D09" w14:textId="77777777" w:rsidR="00BD042E" w:rsidRDefault="00000000">
            <w:pPr>
              <w:spacing w:before="100" w:line="360" w:lineRule="auto"/>
              <w:rPr>
                <w:rFonts w:ascii="Arial" w:eastAsia="Arial" w:hAnsi="Arial" w:cs="Arial"/>
              </w:rPr>
            </w:pPr>
            <w:r>
              <w:rPr>
                <w:rFonts w:ascii="Arial" w:eastAsia="Arial" w:hAnsi="Arial" w:cs="Arial"/>
              </w:rPr>
              <w:t>et, de plus, en outre, par ailleurs, surtout, puis, d'abord, ensuite, enfin, d'une part, d'autre part, non seulement ... mais encore, voire, de surcroît, d'ailleurs, avec, en plus de, outre, quant à, ou, outre que, sans compter que .....</w:t>
            </w:r>
          </w:p>
        </w:tc>
      </w:tr>
      <w:tr w:rsidR="00BD042E" w14:paraId="662D716B" w14:textId="77777777">
        <w:tc>
          <w:tcPr>
            <w:tcW w:w="2769" w:type="dxa"/>
          </w:tcPr>
          <w:p w14:paraId="4D26C88B" w14:textId="77777777" w:rsidR="00BD042E" w:rsidRDefault="00000000">
            <w:pPr>
              <w:spacing w:before="100" w:line="360" w:lineRule="auto"/>
              <w:rPr>
                <w:rFonts w:ascii="Arial" w:eastAsia="Arial" w:hAnsi="Arial" w:cs="Arial"/>
              </w:rPr>
            </w:pPr>
            <w:r>
              <w:rPr>
                <w:rFonts w:ascii="Arial" w:eastAsia="Arial" w:hAnsi="Arial" w:cs="Arial"/>
                <w:b/>
              </w:rPr>
              <w:t xml:space="preserve">Classer </w:t>
            </w:r>
          </w:p>
        </w:tc>
        <w:tc>
          <w:tcPr>
            <w:tcW w:w="7708" w:type="dxa"/>
          </w:tcPr>
          <w:p w14:paraId="63E869BD" w14:textId="77777777" w:rsidR="00BD042E" w:rsidRDefault="00000000">
            <w:pPr>
              <w:spacing w:before="100" w:line="360" w:lineRule="auto"/>
              <w:rPr>
                <w:rFonts w:ascii="Arial" w:eastAsia="Arial" w:hAnsi="Arial" w:cs="Arial"/>
              </w:rPr>
            </w:pPr>
            <w:r>
              <w:rPr>
                <w:rFonts w:ascii="Arial" w:eastAsia="Arial" w:hAnsi="Arial" w:cs="Arial"/>
              </w:rPr>
              <w:t>puis, premièrement..., ensuite, d'une part ... d'autre part, non seulement ... mais encore, avant tout, d'abord .....</w:t>
            </w:r>
          </w:p>
        </w:tc>
      </w:tr>
      <w:tr w:rsidR="00BD042E" w14:paraId="6639498D" w14:textId="77777777">
        <w:tc>
          <w:tcPr>
            <w:tcW w:w="2769" w:type="dxa"/>
          </w:tcPr>
          <w:p w14:paraId="7864F613" w14:textId="77777777" w:rsidR="00BD042E" w:rsidRDefault="00000000">
            <w:pPr>
              <w:spacing w:before="100" w:line="360" w:lineRule="auto"/>
              <w:rPr>
                <w:rFonts w:ascii="Arial" w:eastAsia="Arial" w:hAnsi="Arial" w:cs="Arial"/>
              </w:rPr>
            </w:pPr>
            <w:r>
              <w:rPr>
                <w:rFonts w:ascii="Arial" w:eastAsia="Arial" w:hAnsi="Arial" w:cs="Arial"/>
                <w:b/>
              </w:rPr>
              <w:t>Restriction ou opposition</w:t>
            </w:r>
          </w:p>
        </w:tc>
        <w:tc>
          <w:tcPr>
            <w:tcW w:w="7708" w:type="dxa"/>
          </w:tcPr>
          <w:p w14:paraId="54413FCC" w14:textId="77777777" w:rsidR="00BD042E" w:rsidRDefault="00000000">
            <w:pPr>
              <w:spacing w:before="100" w:line="360" w:lineRule="auto"/>
              <w:rPr>
                <w:rFonts w:ascii="Arial" w:eastAsia="Arial" w:hAnsi="Arial" w:cs="Arial"/>
              </w:rPr>
            </w:pPr>
            <w:r>
              <w:rPr>
                <w:rFonts w:ascii="Arial" w:eastAsia="Arial" w:hAnsi="Arial" w:cs="Arial"/>
              </w:rPr>
              <w:t>mais, cependant, en revanche, or, toutefois, pourtant, au contraire, néanmoins, malgré, en dépit de, sauf, hormis, excepté, tandis que, pendant que, alors que, tant + adverbe + adjectif + que, tout que, loin que, bien que, quoique, sans que, si ... que, quel que + verbe être + non .....</w:t>
            </w:r>
          </w:p>
        </w:tc>
      </w:tr>
      <w:tr w:rsidR="00BD042E" w14:paraId="23CC0FC0" w14:textId="77777777">
        <w:tc>
          <w:tcPr>
            <w:tcW w:w="2769" w:type="dxa"/>
          </w:tcPr>
          <w:p w14:paraId="3EC79B43" w14:textId="77777777" w:rsidR="00BD042E" w:rsidRDefault="00000000">
            <w:pPr>
              <w:spacing w:before="100" w:line="360" w:lineRule="auto"/>
              <w:rPr>
                <w:rFonts w:ascii="Arial" w:eastAsia="Arial" w:hAnsi="Arial" w:cs="Arial"/>
              </w:rPr>
            </w:pPr>
            <w:r>
              <w:rPr>
                <w:rFonts w:ascii="Arial" w:eastAsia="Arial" w:hAnsi="Arial" w:cs="Arial"/>
                <w:b/>
              </w:rPr>
              <w:t>Cause</w:t>
            </w:r>
          </w:p>
        </w:tc>
        <w:tc>
          <w:tcPr>
            <w:tcW w:w="7708" w:type="dxa"/>
          </w:tcPr>
          <w:p w14:paraId="0A9C288B" w14:textId="77777777" w:rsidR="00BD042E" w:rsidRDefault="00000000">
            <w:pPr>
              <w:spacing w:before="100" w:line="360" w:lineRule="auto"/>
              <w:rPr>
                <w:rFonts w:ascii="Arial" w:eastAsia="Arial" w:hAnsi="Arial" w:cs="Arial"/>
              </w:rPr>
            </w:pPr>
            <w:r>
              <w:rPr>
                <w:rFonts w:ascii="Arial" w:eastAsia="Arial" w:hAnsi="Arial" w:cs="Arial"/>
              </w:rPr>
              <w:t>car, parce que, par, grâce à, en effet, en raison de, du fait que, dans la mesure où, à cause de, faute de, puisque, sous prétexte que, d'autant plus que, comme, étant donné que, vu que, non que ....</w:t>
            </w:r>
          </w:p>
        </w:tc>
      </w:tr>
      <w:tr w:rsidR="00BD042E" w14:paraId="41FA22DB" w14:textId="77777777">
        <w:tc>
          <w:tcPr>
            <w:tcW w:w="2769" w:type="dxa"/>
          </w:tcPr>
          <w:p w14:paraId="6684F584" w14:textId="77777777" w:rsidR="00BD042E" w:rsidRDefault="00000000">
            <w:pPr>
              <w:spacing w:before="100" w:line="360" w:lineRule="auto"/>
              <w:rPr>
                <w:rFonts w:ascii="Arial" w:eastAsia="Arial" w:hAnsi="Arial" w:cs="Arial"/>
              </w:rPr>
            </w:pPr>
            <w:r>
              <w:rPr>
                <w:rFonts w:ascii="Arial" w:eastAsia="Arial" w:hAnsi="Arial" w:cs="Arial"/>
                <w:b/>
              </w:rPr>
              <w:t>Indiquer une conséquence</w:t>
            </w:r>
          </w:p>
        </w:tc>
        <w:tc>
          <w:tcPr>
            <w:tcW w:w="7708" w:type="dxa"/>
          </w:tcPr>
          <w:p w14:paraId="15CBAEB5" w14:textId="77777777" w:rsidR="00BD042E" w:rsidRDefault="00000000">
            <w:pPr>
              <w:spacing w:before="100" w:line="360" w:lineRule="auto"/>
              <w:rPr>
                <w:rFonts w:ascii="Arial" w:eastAsia="Arial" w:hAnsi="Arial" w:cs="Arial"/>
              </w:rPr>
            </w:pPr>
            <w:r>
              <w:rPr>
                <w:rFonts w:ascii="Arial" w:eastAsia="Arial" w:hAnsi="Arial" w:cs="Arial"/>
              </w:rPr>
              <w:t>ainsi, c'est pourquoi que, en conséquence, par suite, de là, dès lors, par conséquent, aussi, de manière à, de façon à, si bien que, de sorte que, tellement que, au point ... que, de manière que, de façon que, tant ... que, si ... que, à tel point que, trop pour que, que, assez pour que .....</w:t>
            </w:r>
          </w:p>
        </w:tc>
      </w:tr>
      <w:tr w:rsidR="00BD042E" w14:paraId="3ED9A719" w14:textId="77777777">
        <w:tc>
          <w:tcPr>
            <w:tcW w:w="2769" w:type="dxa"/>
          </w:tcPr>
          <w:p w14:paraId="341801E1" w14:textId="77777777" w:rsidR="00BD042E" w:rsidRDefault="00000000">
            <w:pPr>
              <w:spacing w:before="100" w:line="360" w:lineRule="auto"/>
              <w:rPr>
                <w:rFonts w:ascii="Arial" w:eastAsia="Arial" w:hAnsi="Arial" w:cs="Arial"/>
              </w:rPr>
            </w:pPr>
            <w:r>
              <w:rPr>
                <w:rFonts w:ascii="Arial" w:eastAsia="Arial" w:hAnsi="Arial" w:cs="Arial"/>
                <w:b/>
              </w:rPr>
              <w:t>Condition ou supposition ou hypothèse</w:t>
            </w:r>
            <w:r>
              <w:rPr>
                <w:rFonts w:ascii="Arial" w:eastAsia="Arial" w:hAnsi="Arial" w:cs="Arial"/>
              </w:rPr>
              <w:t xml:space="preserve"> </w:t>
            </w:r>
          </w:p>
        </w:tc>
        <w:tc>
          <w:tcPr>
            <w:tcW w:w="7708" w:type="dxa"/>
          </w:tcPr>
          <w:p w14:paraId="180CD1CF" w14:textId="77777777" w:rsidR="00BD042E" w:rsidRDefault="00000000">
            <w:pPr>
              <w:spacing w:before="100" w:line="360" w:lineRule="auto"/>
              <w:rPr>
                <w:rFonts w:ascii="Arial" w:eastAsia="Arial" w:hAnsi="Arial" w:cs="Arial"/>
              </w:rPr>
            </w:pPr>
            <w:r>
              <w:rPr>
                <w:rFonts w:ascii="Arial" w:eastAsia="Arial" w:hAnsi="Arial" w:cs="Arial"/>
              </w:rPr>
              <w:t>si, peut-être, probablement, sans doute, éventuellement, à condition de, avec, en cas de, pour que, suivant que, selon (+ règle de "si"), à supposer que, à moins que, à condition que, en admettant que, pour peu que, au cas où, dans l'hypothèse où, quand bien même, quand même, pourvu que....</w:t>
            </w:r>
          </w:p>
        </w:tc>
      </w:tr>
      <w:tr w:rsidR="00BD042E" w14:paraId="021D93D6" w14:textId="77777777">
        <w:tc>
          <w:tcPr>
            <w:tcW w:w="2769" w:type="dxa"/>
          </w:tcPr>
          <w:p w14:paraId="3EEC4D10" w14:textId="77777777" w:rsidR="00BD042E" w:rsidRDefault="00000000">
            <w:pPr>
              <w:spacing w:before="100" w:line="360" w:lineRule="auto"/>
              <w:rPr>
                <w:rFonts w:ascii="Arial" w:eastAsia="Arial" w:hAnsi="Arial" w:cs="Arial"/>
                <w:b/>
              </w:rPr>
            </w:pPr>
            <w:r>
              <w:rPr>
                <w:rFonts w:ascii="Arial" w:eastAsia="Arial" w:hAnsi="Arial" w:cs="Arial"/>
                <w:b/>
              </w:rPr>
              <w:t>Comparaison ou équivalence ou parallèle</w:t>
            </w:r>
          </w:p>
        </w:tc>
        <w:tc>
          <w:tcPr>
            <w:tcW w:w="7708" w:type="dxa"/>
          </w:tcPr>
          <w:p w14:paraId="0A5536A2" w14:textId="77777777" w:rsidR="00BD042E" w:rsidRDefault="00000000">
            <w:pPr>
              <w:spacing w:before="100" w:line="360" w:lineRule="auto"/>
              <w:rPr>
                <w:rFonts w:ascii="Arial" w:eastAsia="Arial" w:hAnsi="Arial" w:cs="Arial"/>
              </w:rPr>
            </w:pPr>
            <w:r>
              <w:rPr>
                <w:rFonts w:ascii="Arial" w:eastAsia="Arial" w:hAnsi="Arial" w:cs="Arial"/>
              </w:rPr>
              <w:t>ou, de même, ainsi, également, à la façon de, à l'image de, contrairement à, conformément à, comme, de même que, ainsi que / aussi ... que, autant ... que, tel ... que, plus ... que, plutôt ... que, moins ... que.....</w:t>
            </w:r>
          </w:p>
        </w:tc>
      </w:tr>
      <w:tr w:rsidR="00BD042E" w14:paraId="371C2014" w14:textId="77777777">
        <w:tc>
          <w:tcPr>
            <w:tcW w:w="2769" w:type="dxa"/>
          </w:tcPr>
          <w:p w14:paraId="43BD27F2" w14:textId="77777777" w:rsidR="00BD042E" w:rsidRDefault="00000000">
            <w:pPr>
              <w:spacing w:before="100" w:line="360" w:lineRule="auto"/>
              <w:rPr>
                <w:rFonts w:ascii="Arial" w:eastAsia="Arial" w:hAnsi="Arial" w:cs="Arial"/>
                <w:b/>
              </w:rPr>
            </w:pPr>
            <w:r>
              <w:rPr>
                <w:rFonts w:ascii="Arial" w:eastAsia="Arial" w:hAnsi="Arial" w:cs="Arial"/>
                <w:b/>
              </w:rPr>
              <w:t>But</w:t>
            </w:r>
            <w:r>
              <w:rPr>
                <w:rFonts w:ascii="Arial" w:eastAsia="Arial" w:hAnsi="Arial" w:cs="Arial"/>
              </w:rPr>
              <w:t xml:space="preserve"> </w:t>
            </w:r>
          </w:p>
        </w:tc>
        <w:tc>
          <w:tcPr>
            <w:tcW w:w="7708" w:type="dxa"/>
          </w:tcPr>
          <w:p w14:paraId="4AB25964" w14:textId="77777777" w:rsidR="00BD042E" w:rsidRDefault="00000000">
            <w:pPr>
              <w:spacing w:before="100" w:line="360" w:lineRule="auto"/>
              <w:rPr>
                <w:rFonts w:ascii="Arial" w:eastAsia="Arial" w:hAnsi="Arial" w:cs="Arial"/>
              </w:rPr>
            </w:pPr>
            <w:r>
              <w:rPr>
                <w:rFonts w:ascii="Arial" w:eastAsia="Arial" w:hAnsi="Arial" w:cs="Arial"/>
              </w:rPr>
              <w:t>pour, dans le but de, afin de, pour que, afin que, de crainte que, de peur que.....</w:t>
            </w:r>
          </w:p>
        </w:tc>
      </w:tr>
      <w:tr w:rsidR="00BD042E" w14:paraId="1BC64D6F" w14:textId="77777777">
        <w:tc>
          <w:tcPr>
            <w:tcW w:w="2769" w:type="dxa"/>
          </w:tcPr>
          <w:p w14:paraId="4D07756F" w14:textId="77777777" w:rsidR="00BD042E" w:rsidRDefault="00000000">
            <w:pPr>
              <w:spacing w:before="100" w:line="360" w:lineRule="auto"/>
              <w:rPr>
                <w:rFonts w:ascii="Arial" w:eastAsia="Arial" w:hAnsi="Arial" w:cs="Arial"/>
                <w:b/>
              </w:rPr>
            </w:pPr>
            <w:r>
              <w:rPr>
                <w:rFonts w:ascii="Arial" w:eastAsia="Arial" w:hAnsi="Arial" w:cs="Arial"/>
                <w:b/>
              </w:rPr>
              <w:t>Indiquer une alternative</w:t>
            </w:r>
            <w:r>
              <w:rPr>
                <w:rFonts w:ascii="Arial" w:eastAsia="Arial" w:hAnsi="Arial" w:cs="Arial"/>
              </w:rPr>
              <w:t xml:space="preserve"> </w:t>
            </w:r>
          </w:p>
        </w:tc>
        <w:tc>
          <w:tcPr>
            <w:tcW w:w="7708" w:type="dxa"/>
          </w:tcPr>
          <w:p w14:paraId="3230F8D2" w14:textId="77777777" w:rsidR="00BD042E" w:rsidRDefault="00000000">
            <w:pPr>
              <w:spacing w:before="100" w:line="360" w:lineRule="auto"/>
              <w:rPr>
                <w:rFonts w:ascii="Arial" w:eastAsia="Arial" w:hAnsi="Arial" w:cs="Arial"/>
              </w:rPr>
            </w:pPr>
            <w:r>
              <w:rPr>
                <w:rFonts w:ascii="Arial" w:eastAsia="Arial" w:hAnsi="Arial" w:cs="Arial"/>
              </w:rPr>
              <w:t>ou, autrement, sinon, soit ... soit, ou ... ou.....</w:t>
            </w:r>
          </w:p>
        </w:tc>
      </w:tr>
      <w:tr w:rsidR="00BD042E" w14:paraId="79FE1895" w14:textId="77777777">
        <w:tc>
          <w:tcPr>
            <w:tcW w:w="2769" w:type="dxa"/>
          </w:tcPr>
          <w:p w14:paraId="21955732" w14:textId="77777777" w:rsidR="00BD042E" w:rsidRDefault="00000000">
            <w:pPr>
              <w:spacing w:before="100" w:line="360" w:lineRule="auto"/>
              <w:rPr>
                <w:rFonts w:ascii="Arial" w:eastAsia="Arial" w:hAnsi="Arial" w:cs="Arial"/>
                <w:b/>
              </w:rPr>
            </w:pPr>
            <w:r>
              <w:rPr>
                <w:rFonts w:ascii="Arial" w:eastAsia="Arial" w:hAnsi="Arial" w:cs="Arial"/>
                <w:b/>
              </w:rPr>
              <w:t>Expliciter</w:t>
            </w:r>
          </w:p>
        </w:tc>
        <w:tc>
          <w:tcPr>
            <w:tcW w:w="7708" w:type="dxa"/>
          </w:tcPr>
          <w:p w14:paraId="793ED1A8" w14:textId="77777777" w:rsidR="00BD042E" w:rsidRDefault="00000000">
            <w:pPr>
              <w:spacing w:before="100" w:line="360" w:lineRule="auto"/>
              <w:rPr>
                <w:rFonts w:ascii="Arial" w:eastAsia="Arial" w:hAnsi="Arial" w:cs="Arial"/>
              </w:rPr>
            </w:pPr>
            <w:r>
              <w:rPr>
                <w:rFonts w:ascii="Arial" w:eastAsia="Arial" w:hAnsi="Arial" w:cs="Arial"/>
              </w:rPr>
              <w:t>c'est-à-dire, en effet, en d'autres termes.....</w:t>
            </w:r>
          </w:p>
        </w:tc>
      </w:tr>
      <w:tr w:rsidR="00BD042E" w14:paraId="51D10412" w14:textId="77777777">
        <w:tc>
          <w:tcPr>
            <w:tcW w:w="2769" w:type="dxa"/>
          </w:tcPr>
          <w:p w14:paraId="24020464" w14:textId="77777777" w:rsidR="00BD042E" w:rsidRDefault="00000000">
            <w:pPr>
              <w:spacing w:before="100" w:line="360" w:lineRule="auto"/>
              <w:rPr>
                <w:rFonts w:ascii="Arial" w:eastAsia="Arial" w:hAnsi="Arial" w:cs="Arial"/>
                <w:b/>
              </w:rPr>
            </w:pPr>
            <w:r>
              <w:rPr>
                <w:rFonts w:ascii="Arial" w:eastAsia="Arial" w:hAnsi="Arial" w:cs="Arial"/>
                <w:b/>
              </w:rPr>
              <w:t>Illustrer</w:t>
            </w:r>
          </w:p>
        </w:tc>
        <w:tc>
          <w:tcPr>
            <w:tcW w:w="7708" w:type="dxa"/>
          </w:tcPr>
          <w:p w14:paraId="7C6F3855" w14:textId="77777777" w:rsidR="00BD042E" w:rsidRDefault="00000000">
            <w:pPr>
              <w:spacing w:before="100" w:line="360" w:lineRule="auto"/>
              <w:rPr>
                <w:rFonts w:ascii="Arial" w:eastAsia="Arial" w:hAnsi="Arial" w:cs="Arial"/>
              </w:rPr>
            </w:pPr>
            <w:r>
              <w:rPr>
                <w:rFonts w:ascii="Arial" w:eastAsia="Arial" w:hAnsi="Arial" w:cs="Arial"/>
              </w:rPr>
              <w:t>par exemple, c'est ainsi que, comme, c'est le cas de.....</w:t>
            </w:r>
          </w:p>
        </w:tc>
      </w:tr>
      <w:tr w:rsidR="00BD042E" w14:paraId="375EEEFC" w14:textId="77777777">
        <w:tc>
          <w:tcPr>
            <w:tcW w:w="2769" w:type="dxa"/>
          </w:tcPr>
          <w:p w14:paraId="5A9615A8" w14:textId="77777777" w:rsidR="00BD042E" w:rsidRDefault="00000000">
            <w:pPr>
              <w:spacing w:before="100" w:line="360" w:lineRule="auto"/>
              <w:rPr>
                <w:rFonts w:ascii="Arial" w:eastAsia="Arial" w:hAnsi="Arial" w:cs="Arial"/>
                <w:b/>
              </w:rPr>
            </w:pPr>
            <w:r>
              <w:rPr>
                <w:rFonts w:ascii="Arial" w:eastAsia="Arial" w:hAnsi="Arial" w:cs="Arial"/>
                <w:b/>
              </w:rPr>
              <w:t>Conclure (utilisé surtout pour la conclusion d'une production écrite)</w:t>
            </w:r>
            <w:r>
              <w:rPr>
                <w:rFonts w:ascii="Arial" w:eastAsia="Arial" w:hAnsi="Arial" w:cs="Arial"/>
              </w:rPr>
              <w:t xml:space="preserve"> </w:t>
            </w:r>
          </w:p>
        </w:tc>
        <w:tc>
          <w:tcPr>
            <w:tcW w:w="7708" w:type="dxa"/>
          </w:tcPr>
          <w:p w14:paraId="4AC9B62E" w14:textId="77777777" w:rsidR="00BD042E" w:rsidRDefault="00000000">
            <w:pPr>
              <w:spacing w:before="100" w:line="360" w:lineRule="auto"/>
              <w:rPr>
                <w:rFonts w:ascii="Arial" w:eastAsia="Arial" w:hAnsi="Arial" w:cs="Arial"/>
              </w:rPr>
            </w:pPr>
            <w:r>
              <w:rPr>
                <w:rFonts w:ascii="Arial" w:eastAsia="Arial" w:hAnsi="Arial" w:cs="Arial"/>
              </w:rPr>
              <w:t>au total, tout compte fait, tout bien considéré, en somme, en conclusion, finalement, somme toute, en peu de mots, à tout prendre, en définitive, après tout, en dernière analyse, en dernier lieu, à la fin, au terme de l'analyse, au fond, pour conclure, en bref, en guise de conclusion.....</w:t>
            </w:r>
          </w:p>
        </w:tc>
      </w:tr>
    </w:tbl>
    <w:p w14:paraId="5002FF14" w14:textId="77777777" w:rsidR="00BD042E" w:rsidRDefault="00000000">
      <w:r>
        <w:br w:type="page" w:clear="all"/>
      </w:r>
    </w:p>
    <w:p w14:paraId="1E0091B0" w14:textId="77777777" w:rsidR="00BD042E" w:rsidRDefault="00000000">
      <w:pPr>
        <w:pStyle w:val="Titre3"/>
      </w:pPr>
      <w:r>
        <w:lastRenderedPageBreak/>
        <w:t xml:space="preserve">Fiche de réponses </w:t>
      </w:r>
    </w:p>
    <w:p w14:paraId="16E1C43D" w14:textId="77777777" w:rsidR="00BD042E" w:rsidRDefault="00000000">
      <w:pPr>
        <w:pStyle w:val="Titre1"/>
        <w:spacing w:line="240" w:lineRule="auto"/>
      </w:pPr>
      <w:r>
        <w:t xml:space="preserve">Exercice </w:t>
      </w:r>
      <w:proofErr w:type="gramStart"/>
      <w:r>
        <w:t>2  –</w:t>
      </w:r>
      <w:proofErr w:type="gramEnd"/>
      <w:r>
        <w:t xml:space="preserve"> </w:t>
      </w:r>
    </w:p>
    <w:p w14:paraId="6E320D95" w14:textId="77777777" w:rsidR="00BD042E" w:rsidRDefault="00BD042E">
      <w:pPr>
        <w:rPr>
          <w:sz w:val="4"/>
          <w:szCs w:val="4"/>
        </w:rPr>
      </w:pPr>
    </w:p>
    <w:tbl>
      <w:tblPr>
        <w:tblStyle w:val="Grilledutableau"/>
        <w:tblW w:w="0" w:type="auto"/>
        <w:tblLook w:val="04A0" w:firstRow="1" w:lastRow="0" w:firstColumn="1" w:lastColumn="0" w:noHBand="0" w:noVBand="1"/>
      </w:tblPr>
      <w:tblGrid>
        <w:gridCol w:w="839"/>
        <w:gridCol w:w="9611"/>
      </w:tblGrid>
      <w:tr w:rsidR="00BD042E" w14:paraId="48693A79" w14:textId="77777777">
        <w:tc>
          <w:tcPr>
            <w:tcW w:w="839" w:type="dxa"/>
            <w:vAlign w:val="center"/>
          </w:tcPr>
          <w:p w14:paraId="113FFA87" w14:textId="77777777" w:rsidR="00BD042E" w:rsidRDefault="00000000">
            <w:pPr>
              <w:jc w:val="center"/>
            </w:pPr>
            <w:r>
              <w:t xml:space="preserve">Texte 1 </w:t>
            </w:r>
          </w:p>
        </w:tc>
        <w:tc>
          <w:tcPr>
            <w:tcW w:w="9621" w:type="dxa"/>
          </w:tcPr>
          <w:p w14:paraId="5E7AC803" w14:textId="77777777" w:rsidR="00BD042E" w:rsidRDefault="00BD042E"/>
          <w:p w14:paraId="2757F30F" w14:textId="77777777" w:rsidR="00BD042E" w:rsidRDefault="00BD042E"/>
          <w:p w14:paraId="7414435D" w14:textId="77777777" w:rsidR="00BD042E" w:rsidRDefault="00BD042E"/>
        </w:tc>
      </w:tr>
      <w:tr w:rsidR="00BD042E" w14:paraId="7934D3D9" w14:textId="77777777">
        <w:tc>
          <w:tcPr>
            <w:tcW w:w="839" w:type="dxa"/>
            <w:vAlign w:val="center"/>
          </w:tcPr>
          <w:p w14:paraId="07F51F2F" w14:textId="77777777" w:rsidR="00BD042E" w:rsidRDefault="00000000">
            <w:pPr>
              <w:jc w:val="center"/>
            </w:pPr>
            <w:r>
              <w:t>Texte 2</w:t>
            </w:r>
          </w:p>
        </w:tc>
        <w:tc>
          <w:tcPr>
            <w:tcW w:w="9621" w:type="dxa"/>
          </w:tcPr>
          <w:p w14:paraId="61B9FEC7" w14:textId="77777777" w:rsidR="00BD042E" w:rsidRDefault="00BD042E"/>
          <w:p w14:paraId="376FF4AE" w14:textId="77777777" w:rsidR="00BD042E" w:rsidRDefault="00BD042E"/>
          <w:p w14:paraId="5D0A8FA0" w14:textId="77777777" w:rsidR="00BD042E" w:rsidRDefault="00BD042E"/>
        </w:tc>
      </w:tr>
      <w:tr w:rsidR="00BD042E" w14:paraId="5B32E978" w14:textId="77777777">
        <w:tc>
          <w:tcPr>
            <w:tcW w:w="839" w:type="dxa"/>
            <w:vAlign w:val="center"/>
          </w:tcPr>
          <w:p w14:paraId="7AB02D28" w14:textId="77777777" w:rsidR="00BD042E" w:rsidRDefault="00000000">
            <w:pPr>
              <w:jc w:val="center"/>
            </w:pPr>
            <w:r>
              <w:t xml:space="preserve">Texte 3 </w:t>
            </w:r>
          </w:p>
        </w:tc>
        <w:tc>
          <w:tcPr>
            <w:tcW w:w="9621" w:type="dxa"/>
          </w:tcPr>
          <w:p w14:paraId="53C14500" w14:textId="77777777" w:rsidR="00BD042E" w:rsidRDefault="00BD042E"/>
          <w:p w14:paraId="3880F960" w14:textId="77777777" w:rsidR="00BD042E" w:rsidRDefault="00BD042E"/>
          <w:p w14:paraId="46EBB2B0" w14:textId="77777777" w:rsidR="00BD042E" w:rsidRDefault="00BD042E"/>
        </w:tc>
      </w:tr>
      <w:tr w:rsidR="00BD042E" w14:paraId="015CD534" w14:textId="77777777">
        <w:tc>
          <w:tcPr>
            <w:tcW w:w="839" w:type="dxa"/>
            <w:vAlign w:val="center"/>
          </w:tcPr>
          <w:p w14:paraId="4B339123" w14:textId="77777777" w:rsidR="00BD042E" w:rsidRDefault="00000000">
            <w:pPr>
              <w:jc w:val="center"/>
            </w:pPr>
            <w:r>
              <w:t>Texte 4</w:t>
            </w:r>
          </w:p>
        </w:tc>
        <w:tc>
          <w:tcPr>
            <w:tcW w:w="9621" w:type="dxa"/>
          </w:tcPr>
          <w:p w14:paraId="1453BED0" w14:textId="77777777" w:rsidR="00BD042E" w:rsidRDefault="00BD042E"/>
          <w:p w14:paraId="6BCBF5E5" w14:textId="77777777" w:rsidR="00BD042E" w:rsidRDefault="00BD042E"/>
          <w:p w14:paraId="0AA54536" w14:textId="77777777" w:rsidR="00BD042E" w:rsidRDefault="00BD042E"/>
        </w:tc>
      </w:tr>
    </w:tbl>
    <w:p w14:paraId="616BE249" w14:textId="77777777" w:rsidR="00BD042E" w:rsidRDefault="00000000">
      <w:pPr>
        <w:pStyle w:val="Titre1"/>
        <w:spacing w:line="240" w:lineRule="auto"/>
      </w:pPr>
      <w:r>
        <w:t xml:space="preserve">Exercice </w:t>
      </w:r>
      <w:proofErr w:type="gramStart"/>
      <w:r>
        <w:t>3  –</w:t>
      </w:r>
      <w:proofErr w:type="gramEnd"/>
    </w:p>
    <w:p w14:paraId="02D505C8" w14:textId="77777777" w:rsidR="00BD042E" w:rsidRDefault="00BD042E">
      <w:pPr>
        <w:rPr>
          <w:sz w:val="4"/>
          <w:szCs w:val="4"/>
        </w:rPr>
      </w:pPr>
    </w:p>
    <w:tbl>
      <w:tblPr>
        <w:tblStyle w:val="Grilledutableau"/>
        <w:tblW w:w="0" w:type="auto"/>
        <w:tblLook w:val="04A0" w:firstRow="1" w:lastRow="0" w:firstColumn="1" w:lastColumn="0" w:noHBand="0" w:noVBand="1"/>
      </w:tblPr>
      <w:tblGrid>
        <w:gridCol w:w="1123"/>
        <w:gridCol w:w="9327"/>
      </w:tblGrid>
      <w:tr w:rsidR="00BD042E" w14:paraId="7F70F1A0" w14:textId="77777777">
        <w:tc>
          <w:tcPr>
            <w:tcW w:w="1123" w:type="dxa"/>
            <w:tcBorders>
              <w:bottom w:val="single" w:sz="4" w:space="0" w:color="000000"/>
            </w:tcBorders>
            <w:vAlign w:val="center"/>
          </w:tcPr>
          <w:p w14:paraId="414B80E1" w14:textId="77777777" w:rsidR="00BD042E" w:rsidRDefault="00000000">
            <w:pPr>
              <w:jc w:val="center"/>
              <w:rPr>
                <w:rFonts w:ascii="Arial" w:hAnsi="Arial" w:cs="Arial"/>
                <w:sz w:val="18"/>
                <w:szCs w:val="18"/>
              </w:rPr>
            </w:pPr>
            <w:r>
              <w:rPr>
                <w:rFonts w:ascii="Arial" w:eastAsia="Arial" w:hAnsi="Arial" w:cs="Arial"/>
                <w:sz w:val="18"/>
                <w:szCs w:val="18"/>
              </w:rPr>
              <w:t xml:space="preserve">Argument 1 </w:t>
            </w:r>
          </w:p>
        </w:tc>
        <w:tc>
          <w:tcPr>
            <w:tcW w:w="9337" w:type="dxa"/>
          </w:tcPr>
          <w:p w14:paraId="089C0C90" w14:textId="77777777" w:rsidR="00BD042E" w:rsidRDefault="00000000">
            <w:pPr>
              <w:rPr>
                <w:rFonts w:ascii="Arial" w:hAnsi="Arial" w:cs="Arial"/>
                <w:sz w:val="20"/>
                <w:szCs w:val="20"/>
              </w:rPr>
            </w:pPr>
            <w:r>
              <w:rPr>
                <w:rFonts w:ascii="Arial" w:eastAsia="Arial" w:hAnsi="Arial" w:cs="Arial"/>
                <w:sz w:val="20"/>
                <w:szCs w:val="20"/>
              </w:rPr>
              <w:t>La productivité augmente moins rapidement dans le secteur des services, en comparaison des autres secteurs.</w:t>
            </w:r>
          </w:p>
          <w:p w14:paraId="659AAC1A" w14:textId="77777777" w:rsidR="00BD042E" w:rsidRDefault="00000000">
            <w:pPr>
              <w:rPr>
                <w:rFonts w:ascii="Arial" w:hAnsi="Arial" w:cs="Arial"/>
                <w:sz w:val="20"/>
                <w:szCs w:val="20"/>
              </w:rPr>
            </w:pPr>
            <w:r>
              <w:rPr>
                <w:rFonts w:ascii="Arial" w:eastAsia="Arial" w:hAnsi="Arial" w:cs="Arial"/>
                <w:sz w:val="20"/>
                <w:szCs w:val="20"/>
              </w:rPr>
              <w:t xml:space="preserve">En </w:t>
            </w:r>
            <w:proofErr w:type="gramStart"/>
            <w:r>
              <w:rPr>
                <w:rFonts w:ascii="Arial" w:eastAsia="Arial" w:hAnsi="Arial" w:cs="Arial"/>
                <w:sz w:val="20"/>
                <w:szCs w:val="20"/>
              </w:rPr>
              <w:t>effet ,</w:t>
            </w:r>
            <w:proofErr w:type="gramEnd"/>
            <w:r>
              <w:rPr>
                <w:rFonts w:ascii="Arial" w:eastAsia="Arial" w:hAnsi="Arial" w:cs="Arial"/>
                <w:sz w:val="20"/>
                <w:szCs w:val="20"/>
              </w:rPr>
              <w:t xml:space="preserve">  </w:t>
            </w:r>
          </w:p>
          <w:p w14:paraId="79C95FB2" w14:textId="77777777" w:rsidR="00BD042E" w:rsidRDefault="00BD042E">
            <w:pPr>
              <w:rPr>
                <w:rFonts w:ascii="Arial" w:hAnsi="Arial" w:cs="Arial"/>
                <w:sz w:val="18"/>
                <w:szCs w:val="18"/>
              </w:rPr>
            </w:pPr>
          </w:p>
          <w:p w14:paraId="3D693257" w14:textId="77777777" w:rsidR="00BD042E" w:rsidRDefault="00BD042E">
            <w:pPr>
              <w:rPr>
                <w:rFonts w:ascii="Arial" w:hAnsi="Arial" w:cs="Arial"/>
                <w:sz w:val="24"/>
                <w:szCs w:val="24"/>
              </w:rPr>
            </w:pPr>
          </w:p>
          <w:p w14:paraId="07BD050E" w14:textId="77777777" w:rsidR="00BD042E" w:rsidRDefault="00BD042E">
            <w:pPr>
              <w:rPr>
                <w:rFonts w:ascii="Arial" w:hAnsi="Arial" w:cs="Arial"/>
              </w:rPr>
            </w:pPr>
          </w:p>
          <w:p w14:paraId="7977AE91" w14:textId="77777777" w:rsidR="00BD042E" w:rsidRDefault="00BD042E">
            <w:pPr>
              <w:rPr>
                <w:rFonts w:ascii="Arial" w:hAnsi="Arial" w:cs="Arial"/>
                <w:sz w:val="18"/>
                <w:szCs w:val="18"/>
              </w:rPr>
            </w:pPr>
          </w:p>
        </w:tc>
      </w:tr>
      <w:tr w:rsidR="00BD042E" w14:paraId="164E8C87" w14:textId="77777777">
        <w:tc>
          <w:tcPr>
            <w:tcW w:w="1123" w:type="dxa"/>
            <w:tcBorders>
              <w:top w:val="single" w:sz="4" w:space="0" w:color="000000"/>
            </w:tcBorders>
            <w:vAlign w:val="center"/>
          </w:tcPr>
          <w:p w14:paraId="2AF27832" w14:textId="77777777" w:rsidR="00BD042E" w:rsidRDefault="00000000">
            <w:pPr>
              <w:jc w:val="center"/>
              <w:rPr>
                <w:rFonts w:ascii="Arial" w:hAnsi="Arial" w:cs="Arial"/>
                <w:sz w:val="18"/>
                <w:szCs w:val="18"/>
              </w:rPr>
            </w:pPr>
            <w:r>
              <w:rPr>
                <w:rFonts w:ascii="Arial" w:eastAsia="Arial" w:hAnsi="Arial" w:cs="Arial"/>
                <w:sz w:val="18"/>
                <w:szCs w:val="18"/>
              </w:rPr>
              <w:t xml:space="preserve">Argument 2 </w:t>
            </w:r>
          </w:p>
        </w:tc>
        <w:tc>
          <w:tcPr>
            <w:tcW w:w="9337" w:type="dxa"/>
          </w:tcPr>
          <w:p w14:paraId="32F9CD63" w14:textId="77777777" w:rsidR="00BD042E" w:rsidRDefault="00000000">
            <w:pPr>
              <w:rPr>
                <w:rFonts w:ascii="Arial" w:hAnsi="Arial" w:cs="Arial"/>
                <w:sz w:val="20"/>
                <w:szCs w:val="20"/>
              </w:rPr>
            </w:pPr>
            <w:r>
              <w:rPr>
                <w:rFonts w:ascii="Arial" w:eastAsia="Arial" w:hAnsi="Arial" w:cs="Arial"/>
                <w:sz w:val="20"/>
                <w:szCs w:val="20"/>
              </w:rPr>
              <w:t xml:space="preserve">La productivité dans le secteur des services, sous certaines conditions, tend à augmenter presque aussi rapidement que le secteur de l’industrie. </w:t>
            </w:r>
          </w:p>
          <w:p w14:paraId="344923C9" w14:textId="77777777" w:rsidR="00BD042E" w:rsidRDefault="00000000">
            <w:pPr>
              <w:rPr>
                <w:rFonts w:ascii="Arial" w:hAnsi="Arial" w:cs="Arial"/>
                <w:sz w:val="20"/>
                <w:szCs w:val="20"/>
              </w:rPr>
            </w:pPr>
            <w:r>
              <w:rPr>
                <w:rFonts w:ascii="Arial" w:eastAsia="Arial" w:hAnsi="Arial" w:cs="Arial"/>
                <w:sz w:val="20"/>
                <w:szCs w:val="20"/>
              </w:rPr>
              <w:t xml:space="preserve">En effet, </w:t>
            </w:r>
          </w:p>
          <w:p w14:paraId="74EEA12B" w14:textId="77777777" w:rsidR="00BD042E" w:rsidRDefault="00BD042E">
            <w:pPr>
              <w:rPr>
                <w:rFonts w:ascii="Arial" w:hAnsi="Arial" w:cs="Arial"/>
                <w:sz w:val="18"/>
                <w:szCs w:val="18"/>
              </w:rPr>
            </w:pPr>
          </w:p>
          <w:p w14:paraId="01A9F5F2" w14:textId="77777777" w:rsidR="00BD042E" w:rsidRDefault="00BD042E">
            <w:pPr>
              <w:rPr>
                <w:rFonts w:ascii="Arial" w:hAnsi="Arial" w:cs="Arial"/>
                <w:sz w:val="18"/>
                <w:szCs w:val="18"/>
              </w:rPr>
            </w:pPr>
          </w:p>
          <w:p w14:paraId="704CFA09" w14:textId="77777777" w:rsidR="00BD042E" w:rsidRDefault="00BD042E">
            <w:pPr>
              <w:rPr>
                <w:rFonts w:ascii="Arial" w:hAnsi="Arial" w:cs="Arial"/>
                <w:sz w:val="24"/>
                <w:szCs w:val="24"/>
              </w:rPr>
            </w:pPr>
          </w:p>
          <w:p w14:paraId="54212328" w14:textId="77777777" w:rsidR="00BD042E" w:rsidRDefault="00BD042E">
            <w:pPr>
              <w:rPr>
                <w:rFonts w:ascii="Arial" w:hAnsi="Arial" w:cs="Arial"/>
              </w:rPr>
            </w:pPr>
          </w:p>
        </w:tc>
      </w:tr>
    </w:tbl>
    <w:p w14:paraId="5E71C619" w14:textId="77777777" w:rsidR="00BD042E" w:rsidRDefault="00000000">
      <w:pPr>
        <w:pStyle w:val="Titre1"/>
        <w:spacing w:line="240" w:lineRule="auto"/>
      </w:pPr>
      <w:r>
        <w:t>Exercice 4 -</w:t>
      </w:r>
      <w:r>
        <w:tab/>
      </w:r>
    </w:p>
    <w:p w14:paraId="4DC9899E" w14:textId="77777777" w:rsidR="00BD042E" w:rsidRDefault="00BD042E">
      <w:pPr>
        <w:rPr>
          <w:sz w:val="2"/>
          <w:szCs w:val="2"/>
        </w:rPr>
      </w:pPr>
    </w:p>
    <w:tbl>
      <w:tblPr>
        <w:tblStyle w:val="Grilledutableau"/>
        <w:tblW w:w="0" w:type="auto"/>
        <w:tblLook w:val="04A0" w:firstRow="1" w:lastRow="0" w:firstColumn="1" w:lastColumn="0" w:noHBand="0" w:noVBand="1"/>
      </w:tblPr>
      <w:tblGrid>
        <w:gridCol w:w="1417"/>
        <w:gridCol w:w="9033"/>
      </w:tblGrid>
      <w:tr w:rsidR="00BD042E" w14:paraId="3C4F63FF" w14:textId="77777777">
        <w:tc>
          <w:tcPr>
            <w:tcW w:w="1417" w:type="dxa"/>
            <w:vAlign w:val="center"/>
          </w:tcPr>
          <w:p w14:paraId="47B158C0" w14:textId="77777777" w:rsidR="00BD042E" w:rsidRDefault="00000000">
            <w:pPr>
              <w:jc w:val="center"/>
              <w:rPr>
                <w:rFonts w:ascii="Arial" w:hAnsi="Arial" w:cs="Arial"/>
                <w:sz w:val="16"/>
                <w:szCs w:val="16"/>
              </w:rPr>
            </w:pPr>
            <w:r>
              <w:rPr>
                <w:rFonts w:ascii="Arial" w:eastAsia="Arial" w:hAnsi="Arial" w:cs="Arial"/>
                <w:sz w:val="16"/>
                <w:szCs w:val="16"/>
              </w:rPr>
              <w:t xml:space="preserve">Effet de l’apprentissage sur la productivité à </w:t>
            </w:r>
            <w:r>
              <w:rPr>
                <w:rFonts w:ascii="Arial" w:eastAsia="Arial" w:hAnsi="Arial" w:cs="Arial"/>
                <w:b/>
                <w:bCs/>
                <w:sz w:val="16"/>
                <w:szCs w:val="16"/>
              </w:rPr>
              <w:t>court terme</w:t>
            </w:r>
          </w:p>
        </w:tc>
        <w:tc>
          <w:tcPr>
            <w:tcW w:w="9054" w:type="dxa"/>
          </w:tcPr>
          <w:p w14:paraId="79A69C3B" w14:textId="77777777" w:rsidR="00BD042E" w:rsidRDefault="00BD042E"/>
          <w:p w14:paraId="07C48583" w14:textId="77777777" w:rsidR="00BD042E" w:rsidRDefault="00BD042E"/>
          <w:p w14:paraId="1942B2A8" w14:textId="77777777" w:rsidR="00BD042E" w:rsidRDefault="00BD042E">
            <w:pPr>
              <w:rPr>
                <w:sz w:val="20"/>
                <w:szCs w:val="20"/>
              </w:rPr>
            </w:pPr>
          </w:p>
          <w:p w14:paraId="2ECC961F" w14:textId="77777777" w:rsidR="00BD042E" w:rsidRDefault="00BD042E">
            <w:pPr>
              <w:rPr>
                <w:sz w:val="40"/>
                <w:szCs w:val="40"/>
              </w:rPr>
            </w:pPr>
          </w:p>
          <w:p w14:paraId="79A7FADA" w14:textId="77777777" w:rsidR="00BD042E" w:rsidRDefault="00BD042E"/>
        </w:tc>
      </w:tr>
      <w:tr w:rsidR="00BD042E" w14:paraId="7765FF4D" w14:textId="77777777">
        <w:trPr>
          <w:trHeight w:val="1541"/>
        </w:trPr>
        <w:tc>
          <w:tcPr>
            <w:tcW w:w="1417" w:type="dxa"/>
            <w:vAlign w:val="center"/>
          </w:tcPr>
          <w:p w14:paraId="4CBC0F91" w14:textId="77777777" w:rsidR="00BD042E" w:rsidRDefault="00000000">
            <w:pPr>
              <w:jc w:val="center"/>
              <w:rPr>
                <w:rFonts w:ascii="Arial" w:hAnsi="Arial" w:cs="Arial"/>
                <w:sz w:val="16"/>
                <w:szCs w:val="16"/>
              </w:rPr>
            </w:pPr>
            <w:r>
              <w:rPr>
                <w:rFonts w:ascii="Arial" w:eastAsia="Arial" w:hAnsi="Arial" w:cs="Arial"/>
                <w:sz w:val="16"/>
                <w:szCs w:val="16"/>
              </w:rPr>
              <w:t xml:space="preserve">Effet de l’apprentissage sur la productivité à </w:t>
            </w:r>
            <w:r>
              <w:rPr>
                <w:rFonts w:ascii="Arial" w:eastAsia="Arial" w:hAnsi="Arial" w:cs="Arial"/>
                <w:b/>
                <w:bCs/>
                <w:sz w:val="16"/>
                <w:szCs w:val="16"/>
              </w:rPr>
              <w:t xml:space="preserve">long terme </w:t>
            </w:r>
            <w:r>
              <w:rPr>
                <w:rFonts w:ascii="Arial" w:eastAsia="Arial" w:hAnsi="Arial" w:cs="Arial"/>
                <w:i/>
                <w:iCs/>
                <w:sz w:val="16"/>
                <w:szCs w:val="16"/>
              </w:rPr>
              <w:t>(+ justification à l’aide du graphique)</w:t>
            </w:r>
          </w:p>
        </w:tc>
        <w:tc>
          <w:tcPr>
            <w:tcW w:w="9054" w:type="dxa"/>
          </w:tcPr>
          <w:p w14:paraId="65AE1706" w14:textId="77777777" w:rsidR="00BD042E" w:rsidRDefault="00BD042E">
            <w:pPr>
              <w:rPr>
                <w:sz w:val="28"/>
                <w:szCs w:val="28"/>
              </w:rPr>
            </w:pPr>
          </w:p>
          <w:p w14:paraId="62B629DA" w14:textId="77777777" w:rsidR="00BD042E" w:rsidRDefault="00BD042E">
            <w:pPr>
              <w:rPr>
                <w:sz w:val="36"/>
                <w:szCs w:val="36"/>
              </w:rPr>
            </w:pPr>
          </w:p>
          <w:p w14:paraId="017086E3" w14:textId="77777777" w:rsidR="00BD042E" w:rsidRDefault="00BD042E">
            <w:pPr>
              <w:rPr>
                <w:sz w:val="32"/>
                <w:szCs w:val="32"/>
              </w:rPr>
            </w:pPr>
          </w:p>
          <w:p w14:paraId="54F35B26" w14:textId="77777777" w:rsidR="00BD042E" w:rsidRDefault="00BD042E">
            <w:pPr>
              <w:rPr>
                <w:sz w:val="32"/>
                <w:szCs w:val="32"/>
              </w:rPr>
            </w:pPr>
          </w:p>
          <w:p w14:paraId="16FCB2D9" w14:textId="77777777" w:rsidR="00BD042E" w:rsidRDefault="00BD042E">
            <w:pPr>
              <w:rPr>
                <w:sz w:val="2"/>
                <w:szCs w:val="2"/>
              </w:rPr>
            </w:pPr>
          </w:p>
        </w:tc>
      </w:tr>
    </w:tbl>
    <w:p w14:paraId="1F003053" w14:textId="77777777" w:rsidR="00BD042E" w:rsidRDefault="00BD042E">
      <w:pPr>
        <w:rPr>
          <w:sz w:val="2"/>
          <w:szCs w:val="2"/>
        </w:rPr>
      </w:pPr>
    </w:p>
    <w:sectPr w:rsidR="00BD042E">
      <w:footerReference w:type="default" r:id="rId22"/>
      <w:pgSz w:w="11900" w:h="16840"/>
      <w:pgMar w:top="720" w:right="720" w:bottom="720" w:left="7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29778" w14:textId="77777777" w:rsidR="00613962" w:rsidRDefault="00613962">
      <w:pPr>
        <w:spacing w:line="240" w:lineRule="auto"/>
      </w:pPr>
      <w:r>
        <w:separator/>
      </w:r>
    </w:p>
  </w:endnote>
  <w:endnote w:type="continuationSeparator" w:id="0">
    <w:p w14:paraId="07ADBE20" w14:textId="77777777" w:rsidR="00613962" w:rsidRDefault="006139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EF26" w14:textId="77777777" w:rsidR="00BD042E" w:rsidRDefault="00000000">
    <w:pPr>
      <w:pStyle w:val="Pieddepage"/>
      <w:jc w:val="right"/>
    </w:pPr>
    <w:r>
      <w:fldChar w:fldCharType="begin"/>
    </w:r>
    <w:r>
      <w:instrText>PAGE \* MERGEFORMAT</w:instrText>
    </w:r>
    <w:r>
      <w:fldChar w:fldCharType="separate"/>
    </w:r>
    <w:r>
      <w:t>1</w:t>
    </w:r>
    <w:r>
      <w:fldChar w:fldCharType="end"/>
    </w:r>
  </w:p>
  <w:p w14:paraId="7A9D666F" w14:textId="77777777" w:rsidR="00BD042E" w:rsidRDefault="00BD04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5190D" w14:textId="77777777" w:rsidR="00613962" w:rsidRDefault="00613962">
      <w:pPr>
        <w:spacing w:line="240" w:lineRule="auto"/>
      </w:pPr>
      <w:r>
        <w:separator/>
      </w:r>
    </w:p>
  </w:footnote>
  <w:footnote w:type="continuationSeparator" w:id="0">
    <w:p w14:paraId="67302922" w14:textId="77777777" w:rsidR="00613962" w:rsidRDefault="00613962">
      <w:pPr>
        <w:spacing w:line="240" w:lineRule="auto"/>
      </w:pPr>
      <w:r>
        <w:continuationSeparator/>
      </w:r>
    </w:p>
  </w:footnote>
  <w:footnote w:id="1">
    <w:p w14:paraId="423091E9" w14:textId="77777777" w:rsidR="00BD042E" w:rsidRDefault="00000000">
      <w:pPr>
        <w:pStyle w:val="Notedebasdepage"/>
        <w:rPr>
          <w:bCs/>
          <w:i/>
        </w:rPr>
      </w:pPr>
      <w:r>
        <w:rPr>
          <w:rStyle w:val="Appelnotedebasdep"/>
        </w:rPr>
        <w:footnoteRef/>
      </w:r>
      <w:r>
        <w:t xml:space="preserve"> « </w:t>
      </w:r>
      <w:r>
        <w:rPr>
          <w:i/>
          <w:iCs/>
        </w:rPr>
        <w:t xml:space="preserve">et al. » Signifie que le travail de recherche a été réalisé par plusieurs auteurs, mais que seul le premier est mentionné.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A0AA4"/>
    <w:multiLevelType w:val="multilevel"/>
    <w:tmpl w:val="C07E3736"/>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 w15:restartNumberingAfterBreak="0">
    <w:nsid w:val="12EE6223"/>
    <w:multiLevelType w:val="multilevel"/>
    <w:tmpl w:val="35649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957047"/>
    <w:multiLevelType w:val="multilevel"/>
    <w:tmpl w:val="489021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333A22"/>
    <w:multiLevelType w:val="multilevel"/>
    <w:tmpl w:val="E7B6E0D8"/>
    <w:lvl w:ilvl="0">
      <w:start w:val="1"/>
      <w:numFmt w:val="decimal"/>
      <w:lvlText w:val="%1."/>
      <w:lvlJc w:val="lef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BA688E"/>
    <w:multiLevelType w:val="multilevel"/>
    <w:tmpl w:val="D18C7664"/>
    <w:lvl w:ilvl="0">
      <w:numFmt w:val="bullet"/>
      <w:lvlText w:val=""/>
      <w:lvlJc w:val="left"/>
      <w:pPr>
        <w:ind w:left="720" w:hanging="360"/>
      </w:pPr>
      <w:rPr>
        <w:rFonts w:ascii="Wingdings" w:eastAsiaTheme="minorEastAsia"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BE083F"/>
    <w:multiLevelType w:val="multilevel"/>
    <w:tmpl w:val="0EAE776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F16328"/>
    <w:multiLevelType w:val="multilevel"/>
    <w:tmpl w:val="667C0156"/>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7" w15:restartNumberingAfterBreak="0">
    <w:nsid w:val="29B95374"/>
    <w:multiLevelType w:val="multilevel"/>
    <w:tmpl w:val="804A03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C310EF3"/>
    <w:multiLevelType w:val="multilevel"/>
    <w:tmpl w:val="88CA1DEA"/>
    <w:lvl w:ilvl="0">
      <w:start w:val="1"/>
      <w:numFmt w:val="bullet"/>
      <w:lvlText w:val="§"/>
      <w:lvlJc w:val="left"/>
      <w:pPr>
        <w:ind w:left="720" w:hanging="360"/>
      </w:pPr>
      <w:rPr>
        <w:rFonts w:ascii="Wingdings" w:eastAsia="Wingdings" w:hAnsi="Wingdings" w:cs="Wingdings"/>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343B006B"/>
    <w:multiLevelType w:val="multilevel"/>
    <w:tmpl w:val="7CB833F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4234773F"/>
    <w:multiLevelType w:val="multilevel"/>
    <w:tmpl w:val="15F0F5B6"/>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1" w15:restartNumberingAfterBreak="0">
    <w:nsid w:val="45E05ACB"/>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CA7C3B"/>
    <w:multiLevelType w:val="multilevel"/>
    <w:tmpl w:val="47E0E6F0"/>
    <w:lvl w:ilvl="0">
      <w:start w:val="1"/>
      <w:numFmt w:val="bullet"/>
      <w:lvlText w:val="§"/>
      <w:lvlJc w:val="left"/>
      <w:pPr>
        <w:ind w:left="720" w:hanging="360"/>
      </w:pPr>
      <w:rPr>
        <w:rFonts w:ascii="Wingdings" w:eastAsia="Wingdings" w:hAnsi="Wingdings" w:cs="Wingdings"/>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E043AA2"/>
    <w:multiLevelType w:val="multilevel"/>
    <w:tmpl w:val="364EB320"/>
    <w:lvl w:ilvl="0">
      <w:start w:val="1"/>
      <w:numFmt w:val="bullet"/>
      <w:lvlText w:val="§"/>
      <w:lvlJc w:val="left"/>
      <w:pPr>
        <w:ind w:left="720" w:hanging="360"/>
      </w:pPr>
      <w:rPr>
        <w:rFonts w:ascii="Wingdings" w:eastAsia="Wingdings" w:hAnsi="Wingdings" w:cs="Wingdings"/>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4F467E27"/>
    <w:multiLevelType w:val="multilevel"/>
    <w:tmpl w:val="E7F2B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8C44FB"/>
    <w:multiLevelType w:val="multilevel"/>
    <w:tmpl w:val="2D4AD656"/>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6" w15:restartNumberingAfterBreak="0">
    <w:nsid w:val="560B3C4A"/>
    <w:multiLevelType w:val="multilevel"/>
    <w:tmpl w:val="5636EF84"/>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7" w15:restartNumberingAfterBreak="0">
    <w:nsid w:val="5B4B1933"/>
    <w:multiLevelType w:val="multilevel"/>
    <w:tmpl w:val="D1540F76"/>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8" w15:restartNumberingAfterBreak="0">
    <w:nsid w:val="64E154AE"/>
    <w:multiLevelType w:val="multilevel"/>
    <w:tmpl w:val="9E464C3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9" w15:restartNumberingAfterBreak="0">
    <w:nsid w:val="659429D0"/>
    <w:multiLevelType w:val="multilevel"/>
    <w:tmpl w:val="71D0B854"/>
    <w:lvl w:ilvl="0">
      <w:start w:val="1"/>
      <w:numFmt w:val="decimal"/>
      <w:lvlText w:val="%1."/>
      <w:lvlJc w:val="lef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D25B18"/>
    <w:multiLevelType w:val="multilevel"/>
    <w:tmpl w:val="DD2677F6"/>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1" w15:restartNumberingAfterBreak="0">
    <w:nsid w:val="6D162DEC"/>
    <w:multiLevelType w:val="multilevel"/>
    <w:tmpl w:val="F54CE452"/>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2" w15:restartNumberingAfterBreak="0">
    <w:nsid w:val="7079193B"/>
    <w:multiLevelType w:val="multilevel"/>
    <w:tmpl w:val="59242F92"/>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B122BC2"/>
    <w:multiLevelType w:val="multilevel"/>
    <w:tmpl w:val="FF70FB46"/>
    <w:lvl w:ilvl="0">
      <w:numFmt w:val="bullet"/>
      <w:lvlText w:val=""/>
      <w:lvlJc w:val="left"/>
      <w:pPr>
        <w:ind w:left="720" w:hanging="360"/>
      </w:pPr>
      <w:rPr>
        <w:rFonts w:ascii="Wingdings" w:eastAsiaTheme="minorEastAsia"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34945450">
    <w:abstractNumId w:val="11"/>
  </w:num>
  <w:num w:numId="2" w16cid:durableId="389302937">
    <w:abstractNumId w:val="7"/>
  </w:num>
  <w:num w:numId="3" w16cid:durableId="1434932710">
    <w:abstractNumId w:val="22"/>
  </w:num>
  <w:num w:numId="4" w16cid:durableId="1090201367">
    <w:abstractNumId w:val="14"/>
  </w:num>
  <w:num w:numId="5" w16cid:durableId="1860850762">
    <w:abstractNumId w:val="20"/>
  </w:num>
  <w:num w:numId="6" w16cid:durableId="667099233">
    <w:abstractNumId w:val="9"/>
  </w:num>
  <w:num w:numId="7" w16cid:durableId="1907764176">
    <w:abstractNumId w:val="17"/>
  </w:num>
  <w:num w:numId="8" w16cid:durableId="388190916">
    <w:abstractNumId w:val="18"/>
  </w:num>
  <w:num w:numId="9" w16cid:durableId="1229613472">
    <w:abstractNumId w:val="6"/>
  </w:num>
  <w:num w:numId="10" w16cid:durableId="1898318108">
    <w:abstractNumId w:val="19"/>
  </w:num>
  <w:num w:numId="11" w16cid:durableId="1546678511">
    <w:abstractNumId w:val="1"/>
  </w:num>
  <w:num w:numId="12" w16cid:durableId="2052147403">
    <w:abstractNumId w:val="2"/>
  </w:num>
  <w:num w:numId="13" w16cid:durableId="684673131">
    <w:abstractNumId w:val="8"/>
  </w:num>
  <w:num w:numId="14" w16cid:durableId="1430928045">
    <w:abstractNumId w:val="13"/>
  </w:num>
  <w:num w:numId="15" w16cid:durableId="709501021">
    <w:abstractNumId w:val="0"/>
  </w:num>
  <w:num w:numId="16" w16cid:durableId="80226184">
    <w:abstractNumId w:val="3"/>
  </w:num>
  <w:num w:numId="17" w16cid:durableId="28068369">
    <w:abstractNumId w:val="15"/>
  </w:num>
  <w:num w:numId="18" w16cid:durableId="806241324">
    <w:abstractNumId w:val="21"/>
  </w:num>
  <w:num w:numId="19" w16cid:durableId="1802114685">
    <w:abstractNumId w:val="16"/>
  </w:num>
  <w:num w:numId="20" w16cid:durableId="1905753767">
    <w:abstractNumId w:val="5"/>
  </w:num>
  <w:num w:numId="21" w16cid:durableId="1431314985">
    <w:abstractNumId w:val="23"/>
  </w:num>
  <w:num w:numId="22" w16cid:durableId="693074020">
    <w:abstractNumId w:val="4"/>
  </w:num>
  <w:num w:numId="23" w16cid:durableId="992872338">
    <w:abstractNumId w:val="12"/>
  </w:num>
  <w:num w:numId="24" w16cid:durableId="1548834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42E"/>
    <w:rsid w:val="00296E8F"/>
    <w:rsid w:val="00415442"/>
    <w:rsid w:val="004F56C7"/>
    <w:rsid w:val="00613962"/>
    <w:rsid w:val="00BD042E"/>
    <w:rsid w:val="00CC12CA"/>
    <w:rsid w:val="00CD7004"/>
    <w:rsid w:val="00D25EFA"/>
    <w:rsid w:val="00E95896"/>
    <w:rsid w:val="00FA0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04283"/>
  <w15:docId w15:val="{9DE41EBA-AFAD-844C-998B-AA926344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0"/>
    </w:pPr>
  </w:style>
  <w:style w:type="paragraph" w:styleId="Titre1">
    <w:name w:val="heading 1"/>
    <w:basedOn w:val="Normal"/>
    <w:next w:val="Normal"/>
    <w:link w:val="Titre1Car"/>
    <w:uiPriority w:val="9"/>
    <w:qFormat/>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outlineLvl w:val="0"/>
    </w:pPr>
    <w:rPr>
      <w:b/>
      <w:bCs/>
      <w:caps/>
      <w:color w:val="FFFFFF" w:themeColor="background1"/>
      <w:spacing w:val="15"/>
    </w:rPr>
  </w:style>
  <w:style w:type="paragraph" w:styleId="Titre2">
    <w:name w:val="heading 2"/>
    <w:basedOn w:val="Normal"/>
    <w:next w:val="Normal"/>
    <w:link w:val="Titre2Car"/>
    <w:uiPriority w:val="9"/>
    <w:unhideWhenUsed/>
    <w:qFormat/>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outlineLvl w:val="1"/>
    </w:pPr>
    <w:rPr>
      <w:caps/>
      <w:spacing w:val="15"/>
    </w:rPr>
  </w:style>
  <w:style w:type="paragraph" w:styleId="Titre3">
    <w:name w:val="heading 3"/>
    <w:basedOn w:val="Normal"/>
    <w:next w:val="Normal"/>
    <w:link w:val="Titre3Car"/>
    <w:uiPriority w:val="9"/>
    <w:unhideWhenUsed/>
    <w:qFormat/>
    <w:pPr>
      <w:pBdr>
        <w:top w:val="single" w:sz="6" w:space="2" w:color="4472C4" w:themeColor="accent1"/>
        <w:left w:val="single" w:sz="6" w:space="2" w:color="4472C4" w:themeColor="accent1"/>
      </w:pBdr>
      <w:spacing w:before="300"/>
      <w:outlineLvl w:val="2"/>
    </w:pPr>
    <w:rPr>
      <w:caps/>
      <w:color w:val="1F3763" w:themeColor="accent1" w:themeShade="7F"/>
      <w:spacing w:val="15"/>
    </w:rPr>
  </w:style>
  <w:style w:type="paragraph" w:styleId="Titre4">
    <w:name w:val="heading 4"/>
    <w:basedOn w:val="Normal"/>
    <w:next w:val="Normal"/>
    <w:link w:val="Titre4Car"/>
    <w:uiPriority w:val="9"/>
    <w:unhideWhenUsed/>
    <w:qFormat/>
    <w:pPr>
      <w:pBdr>
        <w:top w:val="single" w:sz="6" w:space="2" w:color="4472C4" w:themeColor="accent1"/>
        <w:left w:val="single" w:sz="6" w:space="2" w:color="4472C4" w:themeColor="accent1"/>
      </w:pBdr>
      <w:spacing w:before="300"/>
      <w:outlineLvl w:val="3"/>
    </w:pPr>
    <w:rPr>
      <w:caps/>
      <w:color w:val="2F5496" w:themeColor="accent1" w:themeShade="BF"/>
      <w:spacing w:val="10"/>
    </w:rPr>
  </w:style>
  <w:style w:type="paragraph" w:styleId="Titre5">
    <w:name w:val="heading 5"/>
    <w:basedOn w:val="Normal"/>
    <w:next w:val="Normal"/>
    <w:link w:val="Titre5Car"/>
    <w:uiPriority w:val="9"/>
    <w:semiHidden/>
    <w:unhideWhenUsed/>
    <w:qFormat/>
    <w:pPr>
      <w:pBdr>
        <w:bottom w:val="single" w:sz="6" w:space="1" w:color="4472C4" w:themeColor="accent1"/>
      </w:pBdr>
      <w:spacing w:before="300"/>
      <w:outlineLvl w:val="4"/>
    </w:pPr>
    <w:rPr>
      <w:caps/>
      <w:color w:val="2F5496" w:themeColor="accent1" w:themeShade="BF"/>
      <w:spacing w:val="10"/>
    </w:rPr>
  </w:style>
  <w:style w:type="paragraph" w:styleId="Titre6">
    <w:name w:val="heading 6"/>
    <w:basedOn w:val="Normal"/>
    <w:next w:val="Normal"/>
    <w:link w:val="Titre6Car"/>
    <w:uiPriority w:val="9"/>
    <w:semiHidden/>
    <w:unhideWhenUsed/>
    <w:qFormat/>
    <w:pPr>
      <w:pBdr>
        <w:bottom w:val="single" w:sz="6" w:space="1" w:color="4472C4" w:themeColor="accent1"/>
      </w:pBdr>
      <w:spacing w:before="300"/>
      <w:outlineLvl w:val="5"/>
    </w:pPr>
    <w:rPr>
      <w:caps/>
      <w:color w:val="2F5496" w:themeColor="accent1" w:themeShade="BF"/>
      <w:spacing w:val="10"/>
    </w:rPr>
  </w:style>
  <w:style w:type="paragraph" w:styleId="Titre7">
    <w:name w:val="heading 7"/>
    <w:basedOn w:val="Normal"/>
    <w:next w:val="Normal"/>
    <w:link w:val="Titre7Car"/>
    <w:uiPriority w:val="9"/>
    <w:semiHidden/>
    <w:unhideWhenUsed/>
    <w:qFormat/>
    <w:pPr>
      <w:spacing w:before="300"/>
      <w:outlineLvl w:val="6"/>
    </w:pPr>
    <w:rPr>
      <w:caps/>
      <w:color w:val="2F5496" w:themeColor="accent1" w:themeShade="BF"/>
      <w:spacing w:val="10"/>
    </w:rPr>
  </w:style>
  <w:style w:type="paragraph" w:styleId="Titre8">
    <w:name w:val="heading 8"/>
    <w:basedOn w:val="Normal"/>
    <w:next w:val="Normal"/>
    <w:link w:val="Titre8Car"/>
    <w:uiPriority w:val="9"/>
    <w:semiHidden/>
    <w:unhideWhenUsed/>
    <w:qFormat/>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pPr>
      <w:spacing w:before="30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666666"/>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Policepardfaut"/>
    <w:uiPriority w:val="9"/>
    <w:rPr>
      <w:rFonts w:ascii="Arial" w:eastAsia="Arial" w:hAnsi="Arial" w:cs="Arial"/>
      <w:color w:val="2F5496" w:themeColor="accent1" w:themeShade="BF"/>
      <w:sz w:val="40"/>
      <w:szCs w:val="40"/>
    </w:rPr>
  </w:style>
  <w:style w:type="character" w:customStyle="1" w:styleId="Heading2Char">
    <w:name w:val="Heading 2 Char"/>
    <w:basedOn w:val="Policepardfaut"/>
    <w:uiPriority w:val="9"/>
    <w:rPr>
      <w:rFonts w:ascii="Arial" w:eastAsia="Arial" w:hAnsi="Arial" w:cs="Arial"/>
      <w:color w:val="2F5496" w:themeColor="accent1" w:themeShade="BF"/>
      <w:sz w:val="32"/>
      <w:szCs w:val="32"/>
    </w:rPr>
  </w:style>
  <w:style w:type="character" w:customStyle="1" w:styleId="Heading3Char">
    <w:name w:val="Heading 3 Char"/>
    <w:basedOn w:val="Policepardfaut"/>
    <w:uiPriority w:val="9"/>
    <w:rPr>
      <w:rFonts w:ascii="Arial" w:eastAsia="Arial" w:hAnsi="Arial" w:cs="Arial"/>
      <w:color w:val="2F5496" w:themeColor="accent1" w:themeShade="BF"/>
      <w:sz w:val="28"/>
      <w:szCs w:val="28"/>
    </w:rPr>
  </w:style>
  <w:style w:type="character" w:customStyle="1" w:styleId="Heading4Char">
    <w:name w:val="Heading 4 Char"/>
    <w:basedOn w:val="Policepardfaut"/>
    <w:uiPriority w:val="9"/>
    <w:rPr>
      <w:rFonts w:ascii="Arial" w:eastAsia="Arial" w:hAnsi="Arial" w:cs="Arial"/>
      <w:i/>
      <w:iCs/>
      <w:color w:val="2F5496" w:themeColor="accent1" w:themeShade="BF"/>
    </w:rPr>
  </w:style>
  <w:style w:type="character" w:customStyle="1" w:styleId="Heading5Char">
    <w:name w:val="Heading 5 Char"/>
    <w:basedOn w:val="Policepardfaut"/>
    <w:uiPriority w:val="9"/>
    <w:rPr>
      <w:rFonts w:ascii="Arial" w:eastAsia="Arial" w:hAnsi="Arial" w:cs="Arial"/>
      <w:color w:val="2F5496"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2F5496" w:themeColor="accent1" w:themeShade="BF"/>
    </w:rPr>
  </w:style>
  <w:style w:type="paragraph" w:styleId="En-tte">
    <w:name w:val="header"/>
    <w:basedOn w:val="Normal"/>
    <w:link w:val="En-tteCar"/>
    <w:uiPriority w:val="99"/>
    <w:unhideWhenUsed/>
    <w:pPr>
      <w:tabs>
        <w:tab w:val="center" w:pos="4844"/>
        <w:tab w:val="right" w:pos="9689"/>
      </w:tabs>
      <w:spacing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line="240" w:lineRule="auto"/>
    </w:pPr>
  </w:style>
  <w:style w:type="character" w:customStyle="1" w:styleId="PieddepageCar">
    <w:name w:val="Pied de page Car"/>
    <w:basedOn w:val="Policepardfaut"/>
    <w:link w:val="Pieddepage"/>
    <w:uiPriority w:val="99"/>
  </w:style>
  <w:style w:type="paragraph" w:styleId="Notedebasdepage">
    <w:name w:val="footnote text"/>
    <w:basedOn w:val="Normal"/>
    <w:link w:val="NotedebasdepageCar"/>
    <w:uiPriority w:val="99"/>
    <w:semiHidden/>
    <w:unhideWhenUsed/>
    <w:pPr>
      <w:spacing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Tabledesillustrations">
    <w:name w:val="table of figures"/>
    <w:basedOn w:val="Normal"/>
    <w:next w:val="Normal"/>
    <w:uiPriority w:val="99"/>
    <w:unhideWhenUsed/>
  </w:style>
  <w:style w:type="character" w:customStyle="1" w:styleId="Titre1Car">
    <w:name w:val="Titre 1 Car"/>
    <w:basedOn w:val="Policepardfaut"/>
    <w:link w:val="Titre1"/>
    <w:uiPriority w:val="9"/>
    <w:rPr>
      <w:b/>
      <w:bCs/>
      <w:caps/>
      <w:color w:val="FFFFFF" w:themeColor="background1"/>
      <w:spacing w:val="15"/>
      <w:shd w:val="clear" w:color="auto" w:fill="4472C4" w:themeFill="accent1"/>
    </w:rPr>
  </w:style>
  <w:style w:type="character" w:customStyle="1" w:styleId="Titre2Car">
    <w:name w:val="Titre 2 Car"/>
    <w:basedOn w:val="Policepardfaut"/>
    <w:link w:val="Titre2"/>
    <w:uiPriority w:val="9"/>
    <w:rPr>
      <w:caps/>
      <w:spacing w:val="15"/>
      <w:shd w:val="clear" w:color="auto" w:fill="D9E2F3" w:themeFill="accent1" w:themeFillTint="33"/>
    </w:rPr>
  </w:style>
  <w:style w:type="character" w:customStyle="1" w:styleId="Titre3Car">
    <w:name w:val="Titre 3 Car"/>
    <w:basedOn w:val="Policepardfaut"/>
    <w:link w:val="Titre3"/>
    <w:uiPriority w:val="9"/>
    <w:rPr>
      <w:caps/>
      <w:color w:val="1F3763" w:themeColor="accent1" w:themeShade="7F"/>
      <w:spacing w:val="15"/>
    </w:rPr>
  </w:style>
  <w:style w:type="character" w:customStyle="1" w:styleId="Titre4Car">
    <w:name w:val="Titre 4 Car"/>
    <w:basedOn w:val="Policepardfaut"/>
    <w:link w:val="Titre4"/>
    <w:uiPriority w:val="9"/>
    <w:rPr>
      <w:caps/>
      <w:color w:val="2F5496" w:themeColor="accent1" w:themeShade="BF"/>
      <w:spacing w:val="10"/>
    </w:rPr>
  </w:style>
  <w:style w:type="character" w:customStyle="1" w:styleId="Titre5Car">
    <w:name w:val="Titre 5 Car"/>
    <w:basedOn w:val="Policepardfaut"/>
    <w:link w:val="Titre5"/>
    <w:uiPriority w:val="9"/>
    <w:semiHidden/>
    <w:rPr>
      <w:caps/>
      <w:color w:val="2F5496" w:themeColor="accent1" w:themeShade="BF"/>
      <w:spacing w:val="10"/>
    </w:rPr>
  </w:style>
  <w:style w:type="character" w:customStyle="1" w:styleId="Titre6Car">
    <w:name w:val="Titre 6 Car"/>
    <w:basedOn w:val="Policepardfaut"/>
    <w:link w:val="Titre6"/>
    <w:uiPriority w:val="9"/>
    <w:semiHidden/>
    <w:rPr>
      <w:caps/>
      <w:color w:val="2F5496" w:themeColor="accent1" w:themeShade="BF"/>
      <w:spacing w:val="10"/>
    </w:rPr>
  </w:style>
  <w:style w:type="character" w:customStyle="1" w:styleId="Titre7Car">
    <w:name w:val="Titre 7 Car"/>
    <w:basedOn w:val="Policepardfaut"/>
    <w:link w:val="Titre7"/>
    <w:uiPriority w:val="9"/>
    <w:semiHidden/>
    <w:rPr>
      <w:caps/>
      <w:color w:val="2F5496" w:themeColor="accent1" w:themeShade="BF"/>
      <w:spacing w:val="10"/>
    </w:rPr>
  </w:style>
  <w:style w:type="character" w:customStyle="1" w:styleId="Titre8Car">
    <w:name w:val="Titre 8 Car"/>
    <w:basedOn w:val="Policepardfaut"/>
    <w:link w:val="Titre8"/>
    <w:uiPriority w:val="9"/>
    <w:semiHidden/>
    <w:rPr>
      <w:caps/>
      <w:spacing w:val="10"/>
      <w:sz w:val="18"/>
      <w:szCs w:val="18"/>
    </w:rPr>
  </w:style>
  <w:style w:type="character" w:customStyle="1" w:styleId="Titre9Car">
    <w:name w:val="Titre 9 Car"/>
    <w:basedOn w:val="Policepardfaut"/>
    <w:link w:val="Titre9"/>
    <w:uiPriority w:val="9"/>
    <w:semiHidden/>
    <w:rPr>
      <w:i/>
      <w:caps/>
      <w:spacing w:val="10"/>
      <w:sz w:val="18"/>
      <w:szCs w:val="18"/>
    </w:rPr>
  </w:style>
  <w:style w:type="paragraph" w:styleId="Lgende">
    <w:name w:val="caption"/>
    <w:basedOn w:val="Normal"/>
    <w:next w:val="Normal"/>
    <w:uiPriority w:val="35"/>
    <w:semiHidden/>
    <w:unhideWhenUsed/>
    <w:qFormat/>
    <w:rPr>
      <w:b/>
      <w:bCs/>
      <w:color w:val="2F5496" w:themeColor="accent1" w:themeShade="BF"/>
      <w:sz w:val="16"/>
      <w:szCs w:val="16"/>
    </w:rPr>
  </w:style>
  <w:style w:type="paragraph" w:styleId="Titre">
    <w:name w:val="Title"/>
    <w:basedOn w:val="Normal"/>
    <w:next w:val="Normal"/>
    <w:link w:val="TitreCar"/>
    <w:uiPriority w:val="10"/>
    <w:qFormat/>
    <w:pPr>
      <w:spacing w:before="0"/>
    </w:pPr>
    <w:rPr>
      <w:caps/>
      <w:color w:val="4472C4" w:themeColor="accent1"/>
      <w:spacing w:val="10"/>
      <w:sz w:val="52"/>
      <w:szCs w:val="52"/>
    </w:rPr>
  </w:style>
  <w:style w:type="character" w:customStyle="1" w:styleId="TitreCar">
    <w:name w:val="Titre Car"/>
    <w:basedOn w:val="Policepardfaut"/>
    <w:link w:val="Titre"/>
    <w:uiPriority w:val="10"/>
    <w:rPr>
      <w:caps/>
      <w:color w:val="4472C4" w:themeColor="accent1"/>
      <w:spacing w:val="10"/>
      <w:sz w:val="52"/>
      <w:szCs w:val="52"/>
    </w:rPr>
  </w:style>
  <w:style w:type="paragraph" w:styleId="Sous-titre">
    <w:name w:val="Subtitle"/>
    <w:basedOn w:val="Normal"/>
    <w:next w:val="Normal"/>
    <w:link w:val="Sous-titreCar"/>
    <w:uiPriority w:val="11"/>
    <w:qFormat/>
    <w:pPr>
      <w:spacing w:before="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Pr>
      <w:caps/>
      <w:color w:val="595959" w:themeColor="text1" w:themeTint="A6"/>
      <w:spacing w:val="10"/>
      <w:sz w:val="24"/>
      <w:szCs w:val="24"/>
    </w:rPr>
  </w:style>
  <w:style w:type="character" w:styleId="lev">
    <w:name w:val="Strong"/>
    <w:uiPriority w:val="22"/>
    <w:qFormat/>
    <w:rPr>
      <w:b/>
      <w:bCs/>
    </w:rPr>
  </w:style>
  <w:style w:type="character" w:styleId="Accentuation">
    <w:name w:val="Emphasis"/>
    <w:uiPriority w:val="20"/>
    <w:qFormat/>
    <w:rPr>
      <w:caps/>
      <w:color w:val="1F3763" w:themeColor="accent1" w:themeShade="7F"/>
      <w:spacing w:val="5"/>
    </w:rPr>
  </w:style>
  <w:style w:type="paragraph" w:styleId="Sansinterligne">
    <w:name w:val="No Spacing"/>
    <w:basedOn w:val="Normal"/>
    <w:link w:val="SansinterligneCar"/>
    <w:uiPriority w:val="1"/>
    <w:qFormat/>
    <w:pPr>
      <w:spacing w:before="0" w:line="240" w:lineRule="auto"/>
    </w:pPr>
  </w:style>
  <w:style w:type="character" w:customStyle="1" w:styleId="SansinterligneCar">
    <w:name w:val="Sans interligne Car"/>
    <w:basedOn w:val="Policepardfaut"/>
    <w:link w:val="Sansinterligne"/>
    <w:uiPriority w:val="1"/>
    <w:rPr>
      <w:sz w:val="20"/>
      <w:szCs w:val="20"/>
    </w:rPr>
  </w:style>
  <w:style w:type="paragraph" w:styleId="Paragraphedeliste">
    <w:name w:val="List Paragraph"/>
    <w:basedOn w:val="Normal"/>
    <w:uiPriority w:val="34"/>
    <w:qFormat/>
    <w:pPr>
      <w:ind w:left="720"/>
      <w:contextualSpacing/>
    </w:pPr>
  </w:style>
  <w:style w:type="paragraph" w:styleId="Citation">
    <w:name w:val="Quote"/>
    <w:basedOn w:val="Normal"/>
    <w:next w:val="Normal"/>
    <w:link w:val="CitationCar"/>
    <w:uiPriority w:val="29"/>
    <w:qFormat/>
    <w:rPr>
      <w:i/>
      <w:iCs/>
    </w:rPr>
  </w:style>
  <w:style w:type="character" w:customStyle="1" w:styleId="CitationCar">
    <w:name w:val="Citation Car"/>
    <w:basedOn w:val="Policepardfaut"/>
    <w:link w:val="Citation"/>
    <w:uiPriority w:val="29"/>
    <w:rPr>
      <w:i/>
      <w:iCs/>
      <w:sz w:val="20"/>
      <w:szCs w:val="20"/>
    </w:rPr>
  </w:style>
  <w:style w:type="paragraph" w:styleId="Citationintense">
    <w:name w:val="Intense Quote"/>
    <w:basedOn w:val="Normal"/>
    <w:next w:val="Normal"/>
    <w:link w:val="CitationintenseCar"/>
    <w:uiPriority w:val="30"/>
    <w:qFormat/>
    <w:pPr>
      <w:pBdr>
        <w:top w:val="single" w:sz="4" w:space="10" w:color="4472C4" w:themeColor="accent1"/>
        <w:left w:val="single" w:sz="4" w:space="10" w:color="4472C4" w:themeColor="accent1"/>
      </w:pBdr>
      <w:ind w:left="1296" w:right="1152"/>
      <w:jc w:val="both"/>
    </w:pPr>
    <w:rPr>
      <w:i/>
      <w:iCs/>
      <w:color w:val="4472C4" w:themeColor="accent1"/>
    </w:rPr>
  </w:style>
  <w:style w:type="character" w:customStyle="1" w:styleId="CitationintenseCar">
    <w:name w:val="Citation intense Car"/>
    <w:basedOn w:val="Policepardfaut"/>
    <w:link w:val="Citationintense"/>
    <w:uiPriority w:val="30"/>
    <w:rPr>
      <w:i/>
      <w:iCs/>
      <w:color w:val="4472C4" w:themeColor="accent1"/>
      <w:sz w:val="20"/>
      <w:szCs w:val="20"/>
    </w:rPr>
  </w:style>
  <w:style w:type="character" w:styleId="Accentuationlgre">
    <w:name w:val="Subtle Emphasis"/>
    <w:uiPriority w:val="19"/>
    <w:qFormat/>
    <w:rPr>
      <w:i/>
      <w:iCs/>
      <w:color w:val="1F3763" w:themeColor="accent1" w:themeShade="7F"/>
    </w:rPr>
  </w:style>
  <w:style w:type="character" w:styleId="Accentuationintense">
    <w:name w:val="Intense Emphasis"/>
    <w:uiPriority w:val="21"/>
    <w:qFormat/>
    <w:rPr>
      <w:b/>
      <w:bCs/>
      <w:caps/>
      <w:color w:val="1F3763" w:themeColor="accent1" w:themeShade="7F"/>
      <w:spacing w:val="10"/>
    </w:rPr>
  </w:style>
  <w:style w:type="character" w:styleId="Rfrencelgre">
    <w:name w:val="Subtle Reference"/>
    <w:uiPriority w:val="31"/>
    <w:qFormat/>
    <w:rPr>
      <w:b/>
      <w:bCs/>
      <w:color w:val="4472C4" w:themeColor="accent1"/>
    </w:rPr>
  </w:style>
  <w:style w:type="character" w:styleId="Rfrenceintense">
    <w:name w:val="Intense Reference"/>
    <w:uiPriority w:val="32"/>
    <w:qFormat/>
    <w:rPr>
      <w:b/>
      <w:bCs/>
      <w:i/>
      <w:iCs/>
      <w:caps/>
      <w:color w:val="4472C4" w:themeColor="accent1"/>
    </w:rPr>
  </w:style>
  <w:style w:type="character" w:styleId="Titredulivre">
    <w:name w:val="Book Title"/>
    <w:uiPriority w:val="33"/>
    <w:qFormat/>
    <w:rPr>
      <w:b/>
      <w:bCs/>
      <w:i/>
      <w:iCs/>
      <w:spacing w:val="9"/>
    </w:rPr>
  </w:style>
  <w:style w:type="paragraph" w:styleId="En-ttedetabledesmatires">
    <w:name w:val="TOC Heading"/>
    <w:basedOn w:val="Titre1"/>
    <w:next w:val="Normal"/>
    <w:uiPriority w:val="39"/>
    <w:semiHidden/>
    <w:unhideWhenUsed/>
    <w:qFormat/>
    <w:pPr>
      <w:outlineLvl w:val="9"/>
    </w:pPr>
  </w:style>
  <w:style w:type="character" w:customStyle="1" w:styleId="Marquedecommentaire1">
    <w:name w:val="Marque de commentaire1"/>
    <w:uiPriority w:val="99"/>
    <w:semiHidden/>
    <w:unhideWhenUsed/>
    <w:qFormat/>
    <w:rPr>
      <w:sz w:val="16"/>
      <w:szCs w:val="16"/>
    </w:rPr>
  </w:style>
  <w:style w:type="table" w:customStyle="1" w:styleId="StGen20">
    <w:name w:val="StGen20"/>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0"/>
      <w:szCs w:val="20"/>
      <w:lang w:eastAsia="fr-FR"/>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15" w:type="dxa"/>
        <w:bottom w:w="0" w:type="dxa"/>
        <w:right w:w="115" w:type="dxa"/>
      </w:tblCellMar>
    </w:tblPr>
    <w:tcPr>
      <w:tcW w:w="0" w:type="auto"/>
    </w:tcPr>
  </w:style>
  <w:style w:type="paragraph" w:styleId="Rvision">
    <w:name w:val="Revision"/>
    <w:hidden/>
    <w:uiPriority w:val="99"/>
    <w:semiHidden/>
    <w:rsid w:val="00D25EFA"/>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0.png"/><Relationship Id="rId3" Type="http://schemas.openxmlformats.org/officeDocument/2006/relationships/settings" Target="settings.xml"/><Relationship Id="rId21" Type="http://schemas.openxmlformats.org/officeDocument/2006/relationships/image" Target="media/image60.jpg"/><Relationship Id="rId7" Type="http://schemas.openxmlformats.org/officeDocument/2006/relationships/image" Target="media/image1.jpg"/><Relationship Id="rId12" Type="http://schemas.openxmlformats.org/officeDocument/2006/relationships/image" Target="media/image20.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0.png"/><Relationship Id="rId20" Type="http://schemas.openxmlformats.org/officeDocument/2006/relationships/image" Target="media/image6.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10.jpg"/><Relationship Id="rId19" Type="http://schemas.openxmlformats.org/officeDocument/2006/relationships/hyperlink" Target="https://theconversation.com/profiles/nicolas-van-zeebroeck-1336589" TargetMode="External"/><Relationship Id="rId4" Type="http://schemas.openxmlformats.org/officeDocument/2006/relationships/webSettings" Target="webSettings.xml"/><Relationship Id="rId14" Type="http://schemas.openxmlformats.org/officeDocument/2006/relationships/image" Target="media/image30.png"/><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2777</Words>
  <Characters>15277</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liabot</dc:creator>
  <cp:keywords/>
  <dc:description/>
  <cp:lastModifiedBy>amaya.geronimi</cp:lastModifiedBy>
  <cp:revision>4</cp:revision>
  <dcterms:created xsi:type="dcterms:W3CDTF">2025-09-01T03:07:00Z</dcterms:created>
  <dcterms:modified xsi:type="dcterms:W3CDTF">2025-09-19T07:39:00Z</dcterms:modified>
</cp:coreProperties>
</file>